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8D1DE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8D1DE6" w:rsidRDefault="00EB131A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DE6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8D1DE6" w:rsidRDefault="00EB131A">
            <w:pPr>
              <w:pStyle w:val="ConsPlusTitlePage0"/>
              <w:jc w:val="center"/>
            </w:pPr>
            <w:r>
              <w:rPr>
                <w:sz w:val="48"/>
              </w:rPr>
              <w:t>Постановление Правительства Новосибирской области от 05.09.2023 N 412-п</w:t>
            </w:r>
            <w:r>
              <w:rPr>
                <w:sz w:val="48"/>
              </w:rPr>
              <w:br/>
              <w:t>"Об утверждении региональной программы Новосибирской области "Обеспечение защиты прав потребителей на территории Новосибирской области"</w:t>
            </w:r>
          </w:p>
        </w:tc>
      </w:tr>
      <w:tr w:rsidR="008D1DE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8D1DE6" w:rsidRDefault="00EB131A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25.06.2025</w:t>
            </w:r>
            <w:r>
              <w:rPr>
                <w:sz w:val="28"/>
              </w:rPr>
              <w:br/>
              <w:t> </w:t>
            </w:r>
          </w:p>
        </w:tc>
      </w:tr>
    </w:tbl>
    <w:p w:rsidR="008D1DE6" w:rsidRDefault="008D1DE6">
      <w:pPr>
        <w:pStyle w:val="ConsPlusNormal0"/>
        <w:sectPr w:rsidR="008D1DE6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8D1DE6" w:rsidRDefault="008D1DE6">
      <w:pPr>
        <w:pStyle w:val="ConsPlusNormal0"/>
        <w:ind w:firstLine="540"/>
        <w:jc w:val="both"/>
        <w:outlineLvl w:val="0"/>
      </w:pPr>
    </w:p>
    <w:p w:rsidR="008D1DE6" w:rsidRDefault="00EB131A">
      <w:pPr>
        <w:pStyle w:val="ConsPlusTitle0"/>
        <w:jc w:val="center"/>
        <w:outlineLvl w:val="0"/>
      </w:pPr>
      <w:r>
        <w:t>ПРАВИТЕЛЬСТВО НОВОСИБИРСКОЙ ОБЛАСТИ</w:t>
      </w:r>
    </w:p>
    <w:p w:rsidR="008D1DE6" w:rsidRDefault="008D1DE6">
      <w:pPr>
        <w:pStyle w:val="ConsPlusTitle0"/>
        <w:ind w:firstLine="540"/>
        <w:jc w:val="both"/>
      </w:pPr>
    </w:p>
    <w:p w:rsidR="008D1DE6" w:rsidRDefault="00EB131A">
      <w:pPr>
        <w:pStyle w:val="ConsPlusTitle0"/>
        <w:jc w:val="center"/>
      </w:pPr>
      <w:r>
        <w:t>ПОСТАНОВЛЕНИЕ</w:t>
      </w:r>
    </w:p>
    <w:p w:rsidR="008D1DE6" w:rsidRDefault="00EB131A">
      <w:pPr>
        <w:pStyle w:val="ConsPlusTitle0"/>
        <w:jc w:val="center"/>
      </w:pPr>
      <w:r>
        <w:t>от 5 сентября 2023 г. N 412-п</w:t>
      </w:r>
    </w:p>
    <w:p w:rsidR="008D1DE6" w:rsidRDefault="008D1DE6">
      <w:pPr>
        <w:pStyle w:val="ConsPlusTitle0"/>
        <w:ind w:firstLine="540"/>
        <w:jc w:val="both"/>
      </w:pPr>
    </w:p>
    <w:p w:rsidR="008D1DE6" w:rsidRDefault="00EB131A">
      <w:pPr>
        <w:pStyle w:val="ConsPlusTitle0"/>
        <w:jc w:val="center"/>
      </w:pPr>
      <w:r>
        <w:t>ОБ УТВЕРЖДЕНИИ РЕГИОНАЛЬНОЙ ПРОГРАММЫ НОВОСИБИРСКОЙ</w:t>
      </w:r>
    </w:p>
    <w:p w:rsidR="008D1DE6" w:rsidRDefault="00EB131A">
      <w:pPr>
        <w:pStyle w:val="ConsPlusTitle0"/>
        <w:jc w:val="center"/>
      </w:pPr>
      <w:r>
        <w:t>ОБЛАСТИ "ОБЕСПЕЧЕНИЕ ЗАЩИТЫ ПРАВ ПОТРЕБИТЕЛЕЙ</w:t>
      </w:r>
    </w:p>
    <w:p w:rsidR="008D1DE6" w:rsidRDefault="00EB131A">
      <w:pPr>
        <w:pStyle w:val="ConsPlusTitle0"/>
        <w:jc w:val="center"/>
      </w:pPr>
      <w:r>
        <w:t>НА ТЕРРИТОРИИ 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proofErr w:type="gramStart"/>
      <w:r>
        <w:t xml:space="preserve">В соответствии со </w:t>
      </w:r>
      <w:hyperlink r:id="rId9" w:tooltip="Закон РФ от 07.02.1992 N 2300-1 (ред. от 08.08.2024) &quot;О защите прав потребителей&quot; {КонсультантПлюс}">
        <w:r>
          <w:rPr>
            <w:color w:val="0000FF"/>
          </w:rPr>
          <w:t>статьей 42.1</w:t>
        </w:r>
      </w:hyperlink>
      <w:r>
        <w:t xml:space="preserve"> Закона Российской Федерации от 07.02.1992 N 2</w:t>
      </w:r>
      <w:r>
        <w:t xml:space="preserve">300-1 "О защите прав потребителей", </w:t>
      </w:r>
      <w:hyperlink r:id="rId10" w:tooltip="Распоряжение Правительства РФ от 28.08.2017 N 1837-р &lt;Об утверждении Стратегии государственной политики РФ в области защиты прав потребителей на период до 2030 года&gt; {КонсультантПлюс}">
        <w:r>
          <w:rPr>
            <w:color w:val="0000FF"/>
          </w:rPr>
          <w:t>Стратегией</w:t>
        </w:r>
      </w:hyperlink>
      <w:r>
        <w:t xml:space="preserve"> государственной политики Российской Федерации в области защиты прав потребителей на период до 2030 года, утвержденной распоряжением Правительства Российской Федер</w:t>
      </w:r>
      <w:r>
        <w:t>ации от 28.08.2017 N 1837-р, в целях создания благоприятных условий для обеспечения прав потребителей, просвещения населения в области прав потребителей, Правительство Новосибирской области постановляет:</w:t>
      </w:r>
      <w:proofErr w:type="gramEnd"/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1. Утвердить прилагаемую региональную </w:t>
      </w:r>
      <w:hyperlink w:anchor="P29" w:tooltip="РЕГИОНАЛЬНАЯ ПРОГРАММА">
        <w:r>
          <w:rPr>
            <w:color w:val="0000FF"/>
          </w:rPr>
          <w:t>программу</w:t>
        </w:r>
      </w:hyperlink>
      <w:r>
        <w:t xml:space="preserve"> Новосибирской области "Обеспечение защиты прав потребителей на территории Новосибирской области".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2. Признать утратившими силу: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1) </w:t>
      </w:r>
      <w:hyperlink r:id="rId11" w:tooltip="Постановление Правительства Новосибирской области от 22.08.2018 N 369-п (ред. от 19.08.2020) &quot;Об утверждении региональной программы Новосибирской области &quot;Обеспечение защиты прав потребителей на территории Новосибирской области на 2018 - 2022 годы&quot; -----------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22.08.2018 N 369-п "Об утверждении региональной программы Новосибирской области "Обеспечение защиты прав потребителей на территории Новосибирской области на 2</w:t>
      </w:r>
      <w:r>
        <w:t>018 - 2022 годы";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2) </w:t>
      </w:r>
      <w:hyperlink r:id="rId12" w:tooltip="Постановление Правительства Новосибирской области от 19.08.2020 N 352-п &quot;О внесении изменений в постановление Правительства Новосибирской области от 22.08.2018 N 369-п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19.08.2020 N 352-п "О внесении изменений в постановление Правительства Новосибирской области от 22.08.2018 N </w:t>
      </w:r>
      <w:r>
        <w:t>369-п".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Новосибирской области Семку С.Н.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</w:pPr>
      <w:r>
        <w:t>Губернатор Новосибирской области</w:t>
      </w:r>
    </w:p>
    <w:p w:rsidR="008D1DE6" w:rsidRDefault="00EB131A">
      <w:pPr>
        <w:pStyle w:val="ConsPlusNormal0"/>
        <w:jc w:val="right"/>
      </w:pPr>
      <w:r>
        <w:t>А.А.ТРАВНИКОВ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  <w:outlineLvl w:val="0"/>
      </w:pPr>
      <w:r>
        <w:t>Утверждена</w:t>
      </w:r>
    </w:p>
    <w:p w:rsidR="008D1DE6" w:rsidRDefault="00EB131A">
      <w:pPr>
        <w:pStyle w:val="ConsPlusNormal0"/>
        <w:jc w:val="right"/>
      </w:pPr>
      <w:r>
        <w:t>постановлением</w:t>
      </w:r>
    </w:p>
    <w:p w:rsidR="008D1DE6" w:rsidRDefault="00EB131A">
      <w:pPr>
        <w:pStyle w:val="ConsPlusNormal0"/>
        <w:jc w:val="right"/>
      </w:pPr>
      <w:r>
        <w:t>Правительства Новосибирской области</w:t>
      </w:r>
    </w:p>
    <w:p w:rsidR="008D1DE6" w:rsidRDefault="00EB131A">
      <w:pPr>
        <w:pStyle w:val="ConsPlusNormal0"/>
        <w:jc w:val="right"/>
      </w:pPr>
      <w:r>
        <w:t>от 05.09.20</w:t>
      </w:r>
      <w:r>
        <w:t>23 N 412-п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</w:pPr>
      <w:bookmarkStart w:id="0" w:name="P29"/>
      <w:bookmarkEnd w:id="0"/>
      <w:r>
        <w:t>РЕГИОНАЛЬНАЯ ПРОГРАММА</w:t>
      </w:r>
    </w:p>
    <w:p w:rsidR="008D1DE6" w:rsidRDefault="00EB131A">
      <w:pPr>
        <w:pStyle w:val="ConsPlusTitle0"/>
        <w:jc w:val="center"/>
      </w:pPr>
      <w:r>
        <w:t>НОВОСИБИРСКОЙ ОБЛАСТИ "ОБЕСПЕЧЕНИЕ ЗАЩИТЫ ПРАВ ПОТРЕБИТЕЛЕЙ</w:t>
      </w:r>
    </w:p>
    <w:p w:rsidR="008D1DE6" w:rsidRDefault="00EB131A">
      <w:pPr>
        <w:pStyle w:val="ConsPlusTitle0"/>
        <w:jc w:val="center"/>
      </w:pPr>
      <w:r>
        <w:t>НА ТЕРРИТОРИИ НОВОСИБИРСКОЙ ОБЛАСТИ" (ДАЛЕЕ - ПРОГРАММА)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I. Паспорт Программы</w:t>
      </w:r>
    </w:p>
    <w:p w:rsidR="008D1DE6" w:rsidRDefault="008D1DE6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551"/>
        <w:gridCol w:w="6520"/>
      </w:tblGrid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Наименование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Региональная программа Новосибирской области "</w:t>
            </w:r>
            <w:r>
              <w:t>Обеспечение защиты прав потребителей на территории Новосибирской области"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Основной разработчик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Министерство промышленности, торговли и развития предпринимательства Новосибирской области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Заказчик-координатор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Министерство промышленности</w:t>
            </w:r>
            <w:r>
              <w:t>, торговли и развития предпринимательства Новосибирской области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Руководитель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Министр промышленности, торговли и развития предпринимательства Новосибирской области Гончаров А.А.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Исполнители мероприятий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1. Министерство промышленности, т</w:t>
            </w:r>
            <w:r>
              <w:t>орговли и развития предпринимательства Новосибирской области.</w:t>
            </w:r>
          </w:p>
          <w:p w:rsidR="008D1DE6" w:rsidRDefault="00EB131A">
            <w:pPr>
              <w:pStyle w:val="ConsPlusNormal0"/>
            </w:pPr>
            <w:r>
              <w:t>2. Министерство транспорта и дорожного хозяйства Новосибирской области.</w:t>
            </w:r>
          </w:p>
          <w:p w:rsidR="008D1DE6" w:rsidRDefault="00EB131A">
            <w:pPr>
              <w:pStyle w:val="ConsPlusNormal0"/>
            </w:pPr>
            <w:r>
              <w:t>3. Министерство строительства Новосибирской области.</w:t>
            </w:r>
          </w:p>
          <w:p w:rsidR="008D1DE6" w:rsidRDefault="00EB131A">
            <w:pPr>
              <w:pStyle w:val="ConsPlusNormal0"/>
            </w:pPr>
            <w:r>
              <w:t>4. Министерство сельского хозяйства Новосибирской области.</w:t>
            </w:r>
          </w:p>
          <w:p w:rsidR="008D1DE6" w:rsidRDefault="00EB131A">
            <w:pPr>
              <w:pStyle w:val="ConsPlusNormal0"/>
            </w:pPr>
            <w:r>
              <w:t>5. Министе</w:t>
            </w:r>
            <w:r>
              <w:t>рство здравоохранения Новосибирской области.</w:t>
            </w:r>
          </w:p>
          <w:p w:rsidR="008D1DE6" w:rsidRDefault="00EB131A">
            <w:pPr>
              <w:pStyle w:val="ConsPlusNormal0"/>
            </w:pPr>
            <w:r>
              <w:t>6. Министерство жилищно-коммунального хозяйства и энергетики Новосибирской области.</w:t>
            </w:r>
          </w:p>
          <w:p w:rsidR="008D1DE6" w:rsidRDefault="00EB131A">
            <w:pPr>
              <w:pStyle w:val="ConsPlusNormal0"/>
            </w:pPr>
            <w:r>
              <w:t>7. Министерство образования Новосибирской области.</w:t>
            </w:r>
          </w:p>
          <w:p w:rsidR="008D1DE6" w:rsidRDefault="00EB131A">
            <w:pPr>
              <w:pStyle w:val="ConsPlusNormal0"/>
            </w:pPr>
            <w:r>
              <w:t>8. Министерство труда и социального развития Новосибирской области.</w:t>
            </w:r>
          </w:p>
          <w:p w:rsidR="008D1DE6" w:rsidRDefault="00EB131A">
            <w:pPr>
              <w:pStyle w:val="ConsPlusNormal0"/>
            </w:pPr>
            <w:r>
              <w:t>9. Министерство региональной политики Новосибирской области.</w:t>
            </w:r>
          </w:p>
          <w:p w:rsidR="008D1DE6" w:rsidRDefault="00EB131A">
            <w:pPr>
              <w:pStyle w:val="ConsPlusNormal0"/>
            </w:pPr>
            <w:r>
              <w:t>10. Министерство финансов и налоговой политики Новосибирской области.</w:t>
            </w:r>
          </w:p>
          <w:p w:rsidR="008D1DE6" w:rsidRDefault="00EB131A">
            <w:pPr>
              <w:pStyle w:val="ConsPlusNormal0"/>
            </w:pPr>
            <w:r>
              <w:t>11. Министерство цифрового развития и связи Новосибирской области.</w:t>
            </w:r>
          </w:p>
          <w:p w:rsidR="008D1DE6" w:rsidRDefault="00EB131A">
            <w:pPr>
              <w:pStyle w:val="ConsPlusNormal0"/>
            </w:pPr>
            <w:r>
              <w:t>12. Департамент по тарифам Новосибирской области.</w:t>
            </w:r>
          </w:p>
          <w:p w:rsidR="008D1DE6" w:rsidRDefault="00EB131A">
            <w:pPr>
              <w:pStyle w:val="ConsPlusNormal0"/>
            </w:pPr>
            <w:r>
              <w:t>13. Госу</w:t>
            </w:r>
            <w:r>
              <w:t>дарственная жилищная инспекция Новосибирской области.</w:t>
            </w:r>
          </w:p>
          <w:p w:rsidR="008D1DE6" w:rsidRDefault="00EB131A">
            <w:pPr>
              <w:pStyle w:val="ConsPlusNormal0"/>
            </w:pPr>
            <w:r>
              <w:t>14. Фонд модернизации и развития жилищно-коммунального хозяйства муниципальных образований Новосибирской области.</w:t>
            </w:r>
          </w:p>
          <w:p w:rsidR="008D1DE6" w:rsidRDefault="00EB131A">
            <w:pPr>
              <w:pStyle w:val="ConsPlusNormal0"/>
            </w:pPr>
            <w:r>
              <w:t xml:space="preserve">Во взаимодействии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8D1DE6" w:rsidRDefault="00EB131A">
            <w:pPr>
              <w:pStyle w:val="ConsPlusNormal0"/>
            </w:pPr>
            <w:r>
              <w:t xml:space="preserve">Восточным межрегиональным территориальным управлением Федерального </w:t>
            </w:r>
            <w:r>
              <w:t>агентства по техническому регулированию и метрологии (по согласованию);</w:t>
            </w:r>
          </w:p>
          <w:p w:rsidR="008D1DE6" w:rsidRDefault="00EB131A">
            <w:pPr>
              <w:pStyle w:val="ConsPlusNormal0"/>
            </w:pPr>
            <w:r>
              <w:t>Главным управлением Министерства внутренних дел Российской Федерации по Новосибирской области (по согласованию);</w:t>
            </w:r>
          </w:p>
          <w:p w:rsidR="008D1DE6" w:rsidRDefault="00EB131A">
            <w:pPr>
              <w:pStyle w:val="ConsPlusNormal0"/>
            </w:pPr>
            <w:r>
              <w:t>Территориальным органом Федеральной службы по надзору в сфере здравоохр</w:t>
            </w:r>
            <w:r>
              <w:t>анения по Новосибирской области (по согласованию);</w:t>
            </w:r>
          </w:p>
          <w:p w:rsidR="008D1DE6" w:rsidRDefault="00EB131A">
            <w:pPr>
              <w:pStyle w:val="ConsPlusNormal0"/>
            </w:pPr>
            <w:r>
              <w:t>управлением Федеральной службы по надзору в сфере защиты прав потребителей и благополучия человека по Новосибирской области (по согласованию);</w:t>
            </w:r>
          </w:p>
          <w:p w:rsidR="008D1DE6" w:rsidRDefault="00EB131A">
            <w:pPr>
              <w:pStyle w:val="ConsPlusNormal0"/>
            </w:pPr>
            <w:r>
              <w:t>Центральным банком Российской Федерации в лице Сибирского глав</w:t>
            </w:r>
            <w:r>
              <w:t xml:space="preserve">ного управления и Центра защиты прав потребителей в </w:t>
            </w:r>
            <w:proofErr w:type="gramStart"/>
            <w:r>
              <w:t>г</w:t>
            </w:r>
            <w:proofErr w:type="gramEnd"/>
            <w:r>
              <w:t>. Екатеринбург Службы по защите прав потребителей и обеспечению доступности финансовых услуг (по согласованию);</w:t>
            </w:r>
          </w:p>
          <w:p w:rsidR="008D1DE6" w:rsidRDefault="00EB131A">
            <w:pPr>
              <w:pStyle w:val="ConsPlusNormal0"/>
            </w:pPr>
            <w:r>
              <w:t>органами местного самоуправления муниципальных образований Новосибирской области (по соглас</w:t>
            </w:r>
            <w:r>
              <w:t>ованию);</w:t>
            </w:r>
          </w:p>
          <w:p w:rsidR="008D1DE6" w:rsidRDefault="00EB131A">
            <w:pPr>
              <w:pStyle w:val="ConsPlusNormal0"/>
            </w:pPr>
            <w:r>
              <w:t>федеральным государственным бюджетным образовательным учреждением высшего образования "Новосибирский государственный университет экономики и управления "НИНХ" (по согласованию);</w:t>
            </w:r>
          </w:p>
          <w:p w:rsidR="008D1DE6" w:rsidRDefault="00EB131A">
            <w:pPr>
              <w:pStyle w:val="ConsPlusNormal0"/>
            </w:pPr>
            <w:r>
              <w:t>государственным бюджетным профессиональным образовательным учреждение</w:t>
            </w:r>
            <w:r>
              <w:t>м Новосибирской области "Новосибирский торгово-экономический колледж" (по согласованию);</w:t>
            </w:r>
          </w:p>
          <w:p w:rsidR="008D1DE6" w:rsidRDefault="00EB131A">
            <w:pPr>
              <w:pStyle w:val="ConsPlusNormal0"/>
            </w:pPr>
            <w:r>
              <w:t>общественной организацией "Новосибирская областная организация Всероссийского общества инвалидов" (по согласованию),</w:t>
            </w:r>
          </w:p>
          <w:p w:rsidR="008D1DE6" w:rsidRDefault="00EB131A">
            <w:pPr>
              <w:pStyle w:val="ConsPlusNormal0"/>
            </w:pPr>
            <w:r>
              <w:t xml:space="preserve">Новосибирским областным отделением Общероссийской </w:t>
            </w:r>
            <w:r>
              <w:t>общественной организации малого и среднего предпринимательства "ОПОРА РОССИИ" (по согласованию);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 по защите прав потребителей (по согласованию);</w:t>
            </w:r>
          </w:p>
          <w:p w:rsidR="008D1DE6" w:rsidRDefault="00EB131A">
            <w:pPr>
              <w:pStyle w:val="ConsPlusNormal0"/>
            </w:pPr>
            <w:r>
              <w:t>государственным автономным учреждением Новосибирской области "Многофункциональный це</w:t>
            </w:r>
            <w:r>
              <w:t>нтр организации предоставления государственных и муниципальных услуг Новосибирской области" (по согласованию);</w:t>
            </w:r>
          </w:p>
          <w:p w:rsidR="008D1DE6" w:rsidRDefault="00EB131A">
            <w:pPr>
              <w:pStyle w:val="ConsPlusNormal0"/>
            </w:pPr>
            <w:r>
              <w:t>государственным казенным учреждением Новосибирской области "Проектная дирекция министерства жилищно-коммунального хозяйства и энергетики Новосиби</w:t>
            </w:r>
            <w:r>
              <w:t>рской области" (по согласованию);</w:t>
            </w:r>
          </w:p>
          <w:p w:rsidR="008D1DE6" w:rsidRDefault="00EB131A">
            <w:pPr>
              <w:pStyle w:val="ConsPlusNormal0"/>
            </w:pPr>
            <w:r>
              <w:t>автономной некоммерческой организацией "Новосибирский Дом финансового просвещения" (по согласованию);</w:t>
            </w:r>
          </w:p>
          <w:p w:rsidR="008D1DE6" w:rsidRDefault="00EB131A">
            <w:pPr>
              <w:pStyle w:val="ConsPlusNormal0"/>
            </w:pPr>
            <w:r>
              <w:t>организациями коммунального комплекса в сфере жилищно-коммунального хозяйства (по согласованию)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Цель и задачи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Цель Программы: развитие системы обеспечения прав потребителей в Новосибирской области, направленное на минимизацию рисков нарушения законных прав и интересов потребителей и обеспечение необходимых условий для максимальной реализации потребителями своих з</w:t>
            </w:r>
            <w:r>
              <w:t>аконных прав и интересов.</w:t>
            </w:r>
          </w:p>
          <w:p w:rsidR="008D1DE6" w:rsidRDefault="00EB131A">
            <w:pPr>
              <w:pStyle w:val="ConsPlusNormal0"/>
            </w:pPr>
            <w:r>
              <w:t>Задачи Программы:</w:t>
            </w:r>
          </w:p>
          <w:p w:rsidR="008D1DE6" w:rsidRDefault="00EB131A">
            <w:pPr>
              <w:pStyle w:val="ConsPlusNormal0"/>
            </w:pPr>
            <w:r>
              <w:t>1. Укрепление системы защиты прав потребителей в Новосибирской области.</w:t>
            </w:r>
          </w:p>
          <w:p w:rsidR="008D1DE6" w:rsidRDefault="00EB131A">
            <w:pPr>
              <w:pStyle w:val="ConsPlusNormal0"/>
            </w:pPr>
            <w:r>
              <w:t>2. Информационное обеспечение потребителей. Просвещение и популяризация вопросов защиты прав потребителей.</w:t>
            </w:r>
          </w:p>
          <w:p w:rsidR="008D1DE6" w:rsidRDefault="00EB131A">
            <w:pPr>
              <w:pStyle w:val="ConsPlusNormal0"/>
            </w:pPr>
            <w:r>
              <w:t xml:space="preserve">3. Профилактика правонарушений в </w:t>
            </w:r>
            <w:r>
              <w:t>сфере защиты прав потребителей.</w:t>
            </w:r>
          </w:p>
          <w:p w:rsidR="008D1DE6" w:rsidRDefault="00EB131A">
            <w:pPr>
              <w:pStyle w:val="ConsPlusNormal0"/>
            </w:pPr>
            <w:r>
              <w:t xml:space="preserve">4. Повышение профессионального </w:t>
            </w:r>
            <w:proofErr w:type="gramStart"/>
            <w:r>
              <w:t>уровня кадрового обеспечения защиты прав потребителей</w:t>
            </w:r>
            <w:proofErr w:type="gramEnd"/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Сроки (этапы) реализации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2023 - 2027 (этапы не выделяются)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Финансовое обеспечение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Общий объем финансирования Программы составляет: 12 011 743,27 тыс. рублей, в том числе по годам реализации:</w:t>
            </w:r>
          </w:p>
          <w:p w:rsidR="008D1DE6" w:rsidRDefault="00EB131A">
            <w:pPr>
              <w:pStyle w:val="ConsPlusNormal0"/>
            </w:pPr>
            <w:r>
              <w:t>2023 - 5 641 378,17 тыс. рублей;</w:t>
            </w:r>
          </w:p>
          <w:p w:rsidR="008D1DE6" w:rsidRDefault="00EB131A">
            <w:pPr>
              <w:pStyle w:val="ConsPlusNormal0"/>
            </w:pPr>
            <w:r>
              <w:t>2024 - 3 934 127,8 тыс. рублей;</w:t>
            </w:r>
          </w:p>
          <w:p w:rsidR="008D1DE6" w:rsidRDefault="00EB131A">
            <w:pPr>
              <w:pStyle w:val="ConsPlusNormal0"/>
            </w:pPr>
            <w:r>
              <w:t>2025 - 1 200 379,1 тыс. рублей;</w:t>
            </w:r>
          </w:p>
          <w:p w:rsidR="008D1DE6" w:rsidRDefault="00EB131A">
            <w:pPr>
              <w:pStyle w:val="ConsPlusNormal0"/>
            </w:pPr>
            <w:r>
              <w:t>2026 - 1 200 379,1 тыс. рублей;</w:t>
            </w:r>
          </w:p>
          <w:p w:rsidR="008D1DE6" w:rsidRDefault="00EB131A">
            <w:pPr>
              <w:pStyle w:val="ConsPlusNormal0"/>
            </w:pPr>
            <w:r>
              <w:t>2027 - 35479,1 тыс</w:t>
            </w:r>
            <w:r>
              <w:t>. рублей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Целевые индикаторы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1. Количество органов и организаций, входящих в систему защиты прав потребителей, в расчете на 10 тыс. человек.</w:t>
            </w:r>
          </w:p>
          <w:p w:rsidR="008D1DE6" w:rsidRDefault="00EB131A">
            <w:pPr>
              <w:pStyle w:val="ConsPlusNormal0"/>
            </w:pPr>
            <w:r>
              <w:t>2. Доля муниципальных образований Новосибирской области, в которых органами и организациями, входящими в систему защиты прав потребителей, оказываются бесплатные консультационные услуги в сфере защиты прав потребителей, от общего количества муниципальных о</w:t>
            </w:r>
            <w:r>
              <w:t>бразований, расположенных в Новосибирской области.</w:t>
            </w:r>
          </w:p>
          <w:p w:rsidR="008D1DE6" w:rsidRDefault="00EB131A">
            <w:pPr>
              <w:pStyle w:val="ConsPlusNormal0"/>
            </w:pPr>
            <w:r>
              <w:t>3. Количество объектов систем водоснабжения, построенных (введенных в эксплуатацию) и реконструируемых в отчетном году.</w:t>
            </w:r>
          </w:p>
          <w:p w:rsidR="008D1DE6" w:rsidRDefault="00EB131A">
            <w:pPr>
              <w:pStyle w:val="ConsPlusNormal0"/>
            </w:pPr>
            <w:r>
              <w:t>4. Число аварий в системах централизованного водоснабжения продолжительностью более 8</w:t>
            </w:r>
            <w:r>
              <w:t xml:space="preserve"> часов.</w:t>
            </w:r>
          </w:p>
          <w:p w:rsidR="008D1DE6" w:rsidRDefault="00EB131A">
            <w:pPr>
              <w:pStyle w:val="ConsPlusNormal0"/>
            </w:pPr>
            <w:r>
              <w:t>5. Количество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грамотности, на 1 тыс. человек.</w:t>
            </w:r>
          </w:p>
          <w:p w:rsidR="008D1DE6" w:rsidRDefault="00EB131A">
            <w:pPr>
              <w:pStyle w:val="ConsPlusNormal0"/>
            </w:pPr>
            <w:r>
              <w:t>6. Количество публикаций и сообщений в средствах массовой инфор</w:t>
            </w:r>
            <w:r>
              <w:t>мации и информационно-телекоммуникационной сети "Интернет", направленных на повышение потребительской грамотности.</w:t>
            </w:r>
          </w:p>
          <w:p w:rsidR="008D1DE6" w:rsidRDefault="00EB131A">
            <w:pPr>
              <w:pStyle w:val="ConsPlusNormal0"/>
            </w:pPr>
            <w:r>
              <w:t>7. Количество консультаций в сфере защиты прав потребителей на 1 тыс. человек.</w:t>
            </w:r>
          </w:p>
          <w:p w:rsidR="008D1DE6" w:rsidRDefault="00EB131A">
            <w:pPr>
              <w:pStyle w:val="ConsPlusNormal0"/>
            </w:pPr>
            <w:r>
              <w:t>8. Удельный вес обращений потребителей, удовлетворенных в добр</w:t>
            </w:r>
            <w:r>
              <w:t>овольном порядке, от общего числа обращений, поступивших в органы и организации, в компетенцию которых входит рассмотрение и решение вопросов по защите прав потребителей.</w:t>
            </w:r>
          </w:p>
          <w:p w:rsidR="008D1DE6" w:rsidRDefault="00EB131A">
            <w:pPr>
              <w:pStyle w:val="ConsPlusNormal0"/>
            </w:pPr>
            <w:r>
              <w:t xml:space="preserve">9. Количество мероприятий по повышению квалификации специалистов в сфере защиты прав </w:t>
            </w:r>
            <w:r>
              <w:t>потребителей.</w:t>
            </w:r>
          </w:p>
          <w:p w:rsidR="008D1DE6" w:rsidRDefault="00EB131A">
            <w:pPr>
              <w:pStyle w:val="ConsPlusNormal0"/>
            </w:pPr>
            <w:r>
              <w:t>10. Удельный вес исковых заявлений в защиту прав потребителей, удовлетворенных в судебном порядке, от общего числа рассмотренных судебными органами</w:t>
            </w:r>
          </w:p>
        </w:tc>
      </w:tr>
      <w:tr w:rsidR="008D1DE6"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Ожидаемые результаты реализации Программы</w:t>
            </w:r>
          </w:p>
        </w:tc>
        <w:tc>
          <w:tcPr>
            <w:tcW w:w="6520" w:type="dxa"/>
          </w:tcPr>
          <w:p w:rsidR="008D1DE6" w:rsidRDefault="00EB131A">
            <w:pPr>
              <w:pStyle w:val="ConsPlusNormal0"/>
            </w:pPr>
            <w:r>
              <w:t>1. Дальнейшее формирование и функционирование систе</w:t>
            </w:r>
            <w:r>
              <w:t>мы защиты прав потребителей в Новосибирской области за счет взаимодействия органов государственной власти всех уровней, органов местного самоуправления и общественных организаций и обеспечения комплексного подхода к защите прав потребителей.</w:t>
            </w:r>
          </w:p>
          <w:p w:rsidR="008D1DE6" w:rsidRDefault="00EB131A">
            <w:pPr>
              <w:pStyle w:val="ConsPlusNormal0"/>
            </w:pPr>
            <w:r>
              <w:t xml:space="preserve">2. Повышение </w:t>
            </w:r>
            <w:proofErr w:type="gramStart"/>
            <w:r>
              <w:t>э</w:t>
            </w:r>
            <w:r>
              <w:t>ффективности работы органов местного самоуправления муниципальных образований Новосибирской</w:t>
            </w:r>
            <w:proofErr w:type="gramEnd"/>
            <w:r>
              <w:t xml:space="preserve"> области, связанной с обеспечением защиты прав потребителей.</w:t>
            </w:r>
          </w:p>
          <w:p w:rsidR="008D1DE6" w:rsidRDefault="00EB131A">
            <w:pPr>
              <w:pStyle w:val="ConsPlusNormal0"/>
            </w:pPr>
            <w:r>
              <w:t>3. Повышение уровня доступности информации о правах потребителя и механизмах их защиты, установленных за</w:t>
            </w:r>
            <w:r>
              <w:t>конодательством Российской Федерации.</w:t>
            </w:r>
          </w:p>
          <w:p w:rsidR="008D1DE6" w:rsidRDefault="00EB131A">
            <w:pPr>
              <w:pStyle w:val="ConsPlusNormal0"/>
            </w:pPr>
            <w:r>
              <w:t>4. Повышение правовой грамотности населения за счет увеличения доли мероприятий информационно-просветительского характера, направленных на просвещение и информирование потребителей.</w:t>
            </w:r>
          </w:p>
          <w:p w:rsidR="008D1DE6" w:rsidRDefault="00EB131A">
            <w:pPr>
              <w:pStyle w:val="ConsPlusNormal0"/>
            </w:pPr>
            <w:r>
              <w:t>5. Уменьшение количества нарушений з</w:t>
            </w:r>
            <w:r>
              <w:t>аконодательства в сфере потребительского рынка, повышение уровня защищенности потребителей от действий недобросовестных продавцов, производителей товаров, исполнителей услуг (работ) посредством комплекса мер, направленных на предупреждение нарушений прав п</w:t>
            </w:r>
            <w:r>
              <w:t>отребителей.</w:t>
            </w:r>
          </w:p>
          <w:p w:rsidR="008D1DE6" w:rsidRDefault="00EB131A">
            <w:pPr>
              <w:pStyle w:val="ConsPlusNormal0"/>
            </w:pPr>
            <w:r>
              <w:t>6. Повышение уровня доступности для потребителей с инвалидностью объектов и услуг в Новосибирской области</w:t>
            </w:r>
          </w:p>
        </w:tc>
      </w:tr>
    </w:tbl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II. Характеристика текущего состояния обеспечения защиты</w:t>
      </w:r>
    </w:p>
    <w:p w:rsidR="008D1DE6" w:rsidRDefault="00EB131A">
      <w:pPr>
        <w:pStyle w:val="ConsPlusTitle0"/>
        <w:jc w:val="center"/>
      </w:pPr>
      <w:r>
        <w:t>прав потребителей в Новосибирской области и обоснование</w:t>
      </w:r>
    </w:p>
    <w:p w:rsidR="008D1DE6" w:rsidRDefault="00EB131A">
      <w:pPr>
        <w:pStyle w:val="ConsPlusTitle0"/>
        <w:jc w:val="center"/>
      </w:pPr>
      <w:r>
        <w:t>необходимости реализации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Государственная политика в сфере защиты прав потребителей играет важнейшую роль и призвана способствовать достижению стратегической цели - повышению уровня и качества жизни населения.</w:t>
      </w:r>
    </w:p>
    <w:p w:rsidR="008D1DE6" w:rsidRDefault="008D1DE6">
      <w:pPr>
        <w:pStyle w:val="ConsPlusNormal0"/>
        <w:spacing w:before="240"/>
        <w:ind w:firstLine="540"/>
        <w:jc w:val="both"/>
      </w:pPr>
      <w:hyperlink r:id="rId13" w:tooltip="Закон РФ от 07.02.1992 N 2300-1 (ред. от 08.08.2024) &quot;О защите прав потребителей&quot; {КонсультантПлюс}">
        <w:proofErr w:type="gramStart"/>
        <w:r w:rsidR="00EB131A">
          <w:rPr>
            <w:color w:val="0000FF"/>
          </w:rPr>
          <w:t>Закон</w:t>
        </w:r>
      </w:hyperlink>
      <w:r w:rsidR="00EB131A">
        <w:t xml:space="preserve"> Российской Федерации от 07.02.1992 N 2300-1 "О защите прав потребителей", регулирующий</w:t>
      </w:r>
      <w:r w:rsidR="00EB131A">
        <w:t xml:space="preserve"> отношения, возникающие между потребителями и изготовителями, исполнителями, импортерами, продавцами, владельцами агрегаторов информации о товарах (услугах) при продаже товаров (выполнении работ, оказании услуг), постоянно актуализируется и дополняется нов</w:t>
      </w:r>
      <w:r w:rsidR="00EB131A">
        <w:t>ыми положениями, которые призваны максимально соответствовать тем изменениям, которые происходят в общественных отношениях.</w:t>
      </w:r>
      <w:proofErr w:type="gramEnd"/>
      <w:r w:rsidR="00EB131A">
        <w:t xml:space="preserve"> Одновременно законодательство о защите прав потребителей пополняется новыми нормативными правовыми актами.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Сфера защиты прав потреби</w:t>
      </w:r>
      <w:r>
        <w:t>телей занимает прочные позиции в социально-экономических преобразованиях, происходящих в Российской Федерации. Стремительное развитие цифровой экономики, изменение подходов к техническому регулированию, появление новых для потребителей рисков, а также необ</w:t>
      </w:r>
      <w:r>
        <w:t>ходимость совершенствования форм и методов защиты прав потребителей, повышения степени вовлеченности в эти процессы органов государственной власти и органов местного самоуправления, общественных объединений потребителей к данной сфере требуют повышенного в</w:t>
      </w:r>
      <w:r>
        <w:t>нимания со стороны государства.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Создание и функционирование системы защиты прав потребителей, проведение информационной работы по профилактике правонарушений в сфере защиты прав потребителей, повышение уровня правовой грамотности населения и хозяйствующих </w:t>
      </w:r>
      <w:r>
        <w:t>субъектов - важнейшая задача федеральных органов исполнительной власти, органов государственной власти Новосибирской области, органов местного самоуправления, общественных организаций и объединений.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Во исполнение подпункта "б" пункта 7 Перечня поручений Пр</w:t>
      </w:r>
      <w:r>
        <w:t xml:space="preserve">езидента Российской Федерации от 18.04.2017 N ПР-1004 ГС, данных по итогам заседания Президиума Государственного совета Российской Федерации, в соответствии со </w:t>
      </w:r>
      <w:hyperlink r:id="rId14" w:tooltip="Распоряжение Правительства РФ от 28.08.2017 N 1837-р &lt;Об утверждении Стратегии государственной политики РФ в области защиты прав потребителей на период до 2030 года&gt; {КонсультантПлюс}">
        <w:r>
          <w:rPr>
            <w:color w:val="0000FF"/>
          </w:rPr>
          <w:t>Стратегией</w:t>
        </w:r>
      </w:hyperlink>
      <w:r>
        <w:t xml:space="preserve"> государственной политики Российской Фе</w:t>
      </w:r>
      <w:r>
        <w:t>дерации в области защиты прав потребителей на период до 2030 года, утвержденной распоряжением Правительства Российской Федерации от 28.08.2017 N 1837-р, в Новосибирской области действовала региональная программа Новосибирской области</w:t>
      </w:r>
      <w:proofErr w:type="gramEnd"/>
      <w:r>
        <w:t xml:space="preserve"> "Обеспечение защиты пр</w:t>
      </w:r>
      <w:r>
        <w:t>ав потребителей на территории Новосибирской области на 2018 - 2022 годы", утвержденная постановлением Правительства Новосибирской области от 22.08.2008 N 369-п, реализация мероприятий которой показала достижение высокого уровня выполнения целевых индикатор</w:t>
      </w:r>
      <w:r>
        <w:t>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настоящее время в Новосибирской области предлагается большое количество услуг в различных сферах деятельности (продажа товаров, финансовые, жилищно-коммунальные, туристические, транспортные, образовательные, медицинские услуги, услуги связи, долевого</w:t>
      </w:r>
      <w:r>
        <w:t xml:space="preserve"> строительства).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Потребительский рынок Новосибирской области занимает одно из ведущих ме</w:t>
      </w:r>
      <w:proofErr w:type="gramStart"/>
      <w:r>
        <w:t>ст в стр</w:t>
      </w:r>
      <w:proofErr w:type="gramEnd"/>
      <w:r>
        <w:t>уктуре экономики Новосибирской области. В сфере потребительского рынка работает более 264 тыс. человек, торговое обслуживание населения Новосибирской области ос</w:t>
      </w:r>
      <w:r>
        <w:t>уществляют 32,9 тыс. объектов потребительского рынка, из них 12,3 тыс. стационарных магазинов розничной торговли, 1,1 тыс. предприятий оптовой торговли и 2,6 тыс. предприятий общественного питания, 7 розничных рынков.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Новосибирской области сформирована и</w:t>
      </w:r>
      <w:r>
        <w:t xml:space="preserve"> функционирует система защиты прав потребителей, включающая федеральные и региональные органы государственной власти, органы местного самоуправления, общественные объединения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На территории Новосибирской области вопросами защиты прав потребителей занимаются более 120 органов и организаций, входящих в систему защиты прав потребителей. На территории 35 муниципальных районов и городских округов Новосибирской области оказываются бес</w:t>
      </w:r>
      <w:r>
        <w:t>платные консультации по вопросам защиты прав потребителей, работают горячие линии по вопросам защиты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Ежегодно территориальными органами федеральных органов исполнительной власти, исполнительными органами государственной власти Новосибирс</w:t>
      </w:r>
      <w:r>
        <w:t>кой области, органами местного самоуправления муниципальных образований Новосибирской области, осуществляющими защиту прав потребителей Новосибирской области, рассматривается более 90 тысяч обращений. Количество обращений, удовлетворенных в добровольном по</w:t>
      </w:r>
      <w:r>
        <w:t>рядке, в среднем составляет 25%. Наибольшее количество обращений поступает в сфере услуг, порядка 85%, в основном в сфере жилищно-коммунальных услуг, медицинских услуг и других сферах.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В 2022 году в органы местного самоуправления муниципальных образований </w:t>
      </w:r>
      <w:r>
        <w:t>Новосибирской области поступило и рассмотрено 19,6 тысячи обращений от потребителей. Основная часть жалоб, касающаяся сферы торговли, связана с продажей товаров ненадлежащего качества или не соответствующих договору, нарушением сроков передачи предваритель</w:t>
      </w:r>
      <w:r>
        <w:t>но оплаченного товара, сроков гарантийного ремонта и другим. Наибольший объем обращений в сфере услуг приходится на бытовое обслуживание населения (оказание услуг по изготовлению мебели, ремонту бытовой техники, ремонту и строительству жилья и др.), что со</w:t>
      </w:r>
      <w:r>
        <w:t>ставило порядка 47% от общего числа обращений в сфере услуг.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то же время проводятся мероприятия по информационному обеспечению потребителей. Ежегодно на базе государственного автономного учреждения Новосибирской области "Многофункциональный центр организ</w:t>
      </w:r>
      <w:r>
        <w:t>ации предоставления государственных и муниципальных услуг" проводятся мероприятия по информированию и консультированию потребителей специалистами органов и организаций, входящих в систему защиты прав потребителей, распространяются печатные материалы, разме</w:t>
      </w:r>
      <w:r>
        <w:t>щаются материалы в средствах массовой информации, проводятся семинары, круглые столы и другие мероприятия. Ежегодно количество проводимых указанных мероприятий более 500.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Вопросы обеспечения защиты прав потребителей отражаются также в следующих программах,</w:t>
      </w:r>
      <w:r>
        <w:t xml:space="preserve"> реализуемых на территории Новосибирской области: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государственной </w:t>
      </w:r>
      <w:hyperlink r:id="rId15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<w:r>
          <w:rPr>
            <w:color w:val="0000FF"/>
          </w:rPr>
          <w:t>программе</w:t>
        </w:r>
      </w:hyperlink>
      <w:r>
        <w:t xml:space="preserve"> Новосибирской области "Жилищно-коммунальное хозяйство Новосибирской области" (подпрограммы "Чистая вода", "Безопасность жилищно-коммунального хозяйст</w:t>
      </w:r>
      <w:r>
        <w:t>ва"), утвержденной постановлением Правительства Новосибирской области от 16.02.2015 N 66-п;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государственной </w:t>
      </w:r>
      <w:hyperlink r:id="rId16" w:tooltip="Постановление Правительства Новосибирской области от 17.11.2021 N 462-п (ред. от 28.01.2025) &quot;Об утверждении государственной программы Новосибирской области &quot;Социальная поддержка в Новосибирской области&quot; {КонсультантПлюс}">
        <w:r>
          <w:rPr>
            <w:color w:val="0000FF"/>
          </w:rPr>
          <w:t>программе</w:t>
        </w:r>
      </w:hyperlink>
      <w:r>
        <w:t xml:space="preserve"> Новосибирской области "Социальная поддержка в </w:t>
      </w:r>
      <w:r>
        <w:t>Новосибирской области", утвержденной постановлением Правительства Новосибирской области от 17.11.2021 N 462-п;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государственной </w:t>
      </w:r>
      <w:hyperlink r:id="rId17" w:tooltip="Постановление Правительства Новосибирской области от 26.12.2018 N 567-п (ред. от 20.05.2025) &quot;О государственной программе Новосибирской области &quot;Управление финансами в Новосибирской области&quot; {КонсультантПлюс}">
        <w:r>
          <w:rPr>
            <w:color w:val="0000FF"/>
          </w:rPr>
          <w:t>программе</w:t>
        </w:r>
      </w:hyperlink>
      <w:r>
        <w:t xml:space="preserve"> Новосибирской области "Управление финанс</w:t>
      </w:r>
      <w:r>
        <w:t>ами в Новосибирской области", утвержденной постановлением Правительства Новосибирской области от 26.12.2018 N 567-п;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государственной </w:t>
      </w:r>
      <w:hyperlink r:id="rId18" w:tooltip="Постановление Правительства Новосибирской области от 26.12.2018 N 570-п (ред. от 29.04.2025) &quot;Об утверждении государственной программы Новосибирской области &quot;Развитие институтов региональной политики и гражданского общества в Новосибирской области&quot; {Консультан">
        <w:r>
          <w:rPr>
            <w:color w:val="0000FF"/>
          </w:rPr>
          <w:t>программе</w:t>
        </w:r>
      </w:hyperlink>
      <w:r>
        <w:t xml:space="preserve"> Новосибирской области "Развитие институтов региональной политики и гражданского общества в Новосибирской области", утвержденной постановлением Правительства Новосибирской области от 26.12.2018 N 570-п;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ведомственной целевой </w:t>
      </w:r>
      <w:hyperlink r:id="rId19" w:tooltip="Приказ Минпромторга Новосибирской области от 04.12.2019 N 386 (ред. от 20.03.2023) &quot;Об утверждении ведомственной целевой программы &quot;Развитие торговли на территории Новосибирской области&quot; ------------ Утратил силу или отменен {КонсультантПлюс}">
        <w:r>
          <w:rPr>
            <w:color w:val="0000FF"/>
          </w:rPr>
          <w:t>программе</w:t>
        </w:r>
      </w:hyperlink>
      <w:r>
        <w:t xml:space="preserve"> "Развитие торговли на территории Новосибирской области", утвержденной приказом министерства промышленности, торговли и развития предпринимательства</w:t>
      </w:r>
      <w:r>
        <w:t xml:space="preserve"> Новосибирской области от 04.12.2019 N 386.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настоящее время в Новосибирской области осуществляют работу совещательные и координационные органы, в том числе рассматривающие вопросы защиты прав потребителей: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Общественный Совет при министерстве здравоохране</w:t>
      </w:r>
      <w:r>
        <w:t xml:space="preserve">ния Новосибирской области (далее - Минздрав НСО), </w:t>
      </w:r>
      <w:hyperlink r:id="rId20" w:tooltip="Приказ Минздрава Новосибирской области от 23.06.2021 N 1506 &quot;Об утверждении состава Общественного совета при министерстве здравоохранения Новосибирской области&quot; ------------ Утратил силу или отменен {КонсультантПлюс}">
        <w:r>
          <w:rPr>
            <w:color w:val="0000FF"/>
          </w:rPr>
          <w:t>состав</w:t>
        </w:r>
      </w:hyperlink>
      <w:r>
        <w:t xml:space="preserve"> которого утвержден приказом Минздрава НСО от 23.06.2021 N 1506. В действующий состав Общественного совета при Мин</w:t>
      </w:r>
      <w:r>
        <w:t>здраве НСО входят 12 представителей из числа общественных объединений, целью деятельности которых является представление или защита общественных интересов в сфере охраны здоровья граждан;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Общественный совет при Минздраве НСО по проведению независимой </w:t>
      </w:r>
      <w:proofErr w:type="gramStart"/>
      <w:r>
        <w:t>оценк</w:t>
      </w:r>
      <w:r>
        <w:t>и качества условий оказания услуг</w:t>
      </w:r>
      <w:proofErr w:type="gramEnd"/>
      <w:r>
        <w:t xml:space="preserve"> медицинскими организациями (далее - Совет по НОК), сформированный и утвержденный протоколом заседания Совета Общественной палаты Новосибирской области от 26.03.2021. В действующий состав Совета по НОК входят 5 представител</w:t>
      </w:r>
      <w:r>
        <w:t>ей общественных объединений, целью деятельности которых является представление или защита общественных интересов в сфере охраны здоровья граждан;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Консультативный совет по защите прав потребителей, созданный при управлении Федеральной службы по надзору в сф</w:t>
      </w:r>
      <w:r>
        <w:t>ере защиты прав потребителей и благополучия человека по Новосибирской области приказом руководителя управления от 20.03.2013 N 673 в целях координации деятельности органов и организаций, осуществляющих деятельность в сфере защиты прав потребителей на терри</w:t>
      </w:r>
      <w:r>
        <w:t>тории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Межотраслевой совет потребителей по вопросам деятельности субъектов естественных монополий при Губернаторе Новосибирской области, образованный </w:t>
      </w:r>
      <w:hyperlink r:id="rId21" w:tooltip="Постановление Губернатора Новосибирской области от 23.03.2017 N 51 (ред. от 28.03.2024) &quot;Об образовании межотраслевого совета потребителей по вопросам деятельности субъектов естественных монополий при Губернаторе Новосибирской области&quot; {КонсультантПлюс}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23.03.2017 N 51 в целях осуществления механизмов общественного </w:t>
      </w:r>
      <w:proofErr w:type="gramStart"/>
      <w:r>
        <w:t>контроля за</w:t>
      </w:r>
      <w:proofErr w:type="gramEnd"/>
      <w:r>
        <w:t xml:space="preserve"> деятельностью субъектов естественных монополий, осуществляющих деятельность на территории Новосибирской области</w:t>
      </w:r>
      <w:r>
        <w:t>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Координационный Совет при Губернаторе Новосибирской области по вопросам защиты прав потребителей, образованный </w:t>
      </w:r>
      <w:hyperlink r:id="rId22" w:tooltip="Постановление Губернатора Новосибирской области от 22.11.2017 N 218 (ред. от 29.11.2019) &quot;О координационном Совете при Губернаторе Новосибирской области по вопросам защиты прав потребителей&quot; {КонсультантПлюс}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22.11.2017 N 218 (далее - Координа</w:t>
      </w:r>
      <w:r>
        <w:t>ционный Совет).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Деятельность Координационного Совета направлена на усиление защиты прав потребителей на территории Новосибирской области и на создание благоприятных условий для обеспечения прав потребителей. </w:t>
      </w:r>
      <w:proofErr w:type="gramStart"/>
      <w:r>
        <w:t>Одной из основных функций Координационного Совет</w:t>
      </w:r>
      <w:r>
        <w:t>а является выработка предложений по предупреждению и профилактике нарушений прав потребителей при продаже товаров, выполнении работ, оказании услуг, по повышению уровня правовой грамотности населения и хозяйствующих субъектов на территории Новосибирской об</w:t>
      </w:r>
      <w:r>
        <w:t>ласти;</w:t>
      </w:r>
      <w:proofErr w:type="gramEnd"/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Комиссия по противодействию незаконному обороту промышленной продукции в Новосибирской области, </w:t>
      </w:r>
      <w:hyperlink r:id="rId23" w:tooltip="Постановление Губернатора Новосибирской области от 20.08.2015 N 163 (ред. от 06.05.2025) &quot;О комиссии по противодействию незаконному обороту промышленной продукции в Новосибирской области&quot; {КонсультантПлюс}">
        <w:r>
          <w:rPr>
            <w:color w:val="0000FF"/>
          </w:rPr>
          <w:t>состав</w:t>
        </w:r>
      </w:hyperlink>
      <w:r>
        <w:t xml:space="preserve"> которой утвержден постановлением Губернатора Новосибирской области от 2</w:t>
      </w:r>
      <w:r>
        <w:t>0.08.2015 N 163. Указанная комиссия является органом, осуществляющим координацию деятельности территориальных органов федеральных органов исполнительной власти, исполнительных органов государственной власти Новосибирской области и органов местного самоупра</w:t>
      </w:r>
      <w:r>
        <w:t>вления по противодействию незаконному ввозу, производству и обороту промышленной продукции, в том числе контрафактной, а также мониторинг и оценку ситуации в этой сфере на территории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Комиссия при министерстве промышленности, торговли</w:t>
      </w:r>
      <w:r>
        <w:t xml:space="preserve"> и развития предпринимательства Новосибирской области по вопросам обеспечения безопасности товаров на потребительском рынке Новосибирской области, образованная </w:t>
      </w:r>
      <w:hyperlink r:id="rId24" w:tooltip="Приказ Минпромторга Новосибирской области от 22.06.2012 N 208 (ред. от 24.05.2022) &quot;Об образовании комиссии при министерстве промышленности, торговли и развития предпринимательства Новосибирской области по вопросам обеспечения безопасности товаров на потребите">
        <w:r>
          <w:rPr>
            <w:color w:val="0000FF"/>
          </w:rPr>
          <w:t>приказом</w:t>
        </w:r>
      </w:hyperlink>
      <w:r>
        <w:t xml:space="preserve"> министерства промышленности, торговли и развития предпринимательства Новосибирской области от 22.06.2012 N 208. Одной из основных функций комиссии является подготовка рекомендаций и предложений по вопросам обеспечения безопасности това</w:t>
      </w:r>
      <w:r>
        <w:t xml:space="preserve">ров на потребительском рынке Новосибирской области, по разработке </w:t>
      </w:r>
      <w:proofErr w:type="gramStart"/>
      <w:r>
        <w:t>мер повышения уровня безопасности товаров</w:t>
      </w:r>
      <w:proofErr w:type="gramEnd"/>
      <w:r>
        <w:t xml:space="preserve"> на потребительском рынке Новосибирской области, по совершенствованию законодательства в сфере обеспечения безопасности товаров на потребительском ры</w:t>
      </w:r>
      <w:r>
        <w:t>нке Новосибирской области.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целом в Новосибирской области действует программно-целевой подход в деятельности по обеспечению защиты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Вместе с тем в настоящее время и в дальнейшем на территории Новосибирской области имеется необходимость в</w:t>
      </w:r>
      <w:r>
        <w:t xml:space="preserve"> реализации мероприятий, направленных на эффективное обеспечение защиты прав потребителей: укрепление региональной системы обеспечения прав потребителей, информационное обеспечение потребителей, просвещение и популяризацию вопросов защиты прав потребителей</w:t>
      </w:r>
      <w:r>
        <w:t>, профилактику правонарушений в сфере защиты прав потребителей, - в выполнении задач, определенных Стратегией государственной политики Российской Федерации в области защиты</w:t>
      </w:r>
      <w:proofErr w:type="gramEnd"/>
      <w:r>
        <w:t xml:space="preserve"> прав потребителей на период до 2030 года.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Одними из основных причин, порождающих на</w:t>
      </w:r>
      <w:r>
        <w:t>рушения прав потребителей, остаются недостаточная правовая грамотность населения и хозяйствующих субъектов, а также недостаточная информированность граждан о механизмах реализации своих прав, риск реализации на потребительском рынке товаров (работ, услуг),</w:t>
      </w:r>
      <w:r>
        <w:t xml:space="preserve"> не соответствующих обязательным требованиям, с учетом снижения административных барьеров и др.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Таким образом, мероприятия Программы будут направлены на повышение уровня социальной защищенности граждан, обеспечение сбалансированной защиты интересов потреби</w:t>
      </w:r>
      <w:r>
        <w:t>телей и повышение качества жизни жителей Новосибирской области.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III. Цели, задачи, целевые индикаторы и ожидаемые</w:t>
      </w:r>
    </w:p>
    <w:p w:rsidR="008D1DE6" w:rsidRDefault="00EB131A">
      <w:pPr>
        <w:pStyle w:val="ConsPlusTitle0"/>
        <w:jc w:val="center"/>
      </w:pPr>
      <w:r>
        <w:t>результаты реализации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proofErr w:type="gramStart"/>
      <w:r>
        <w:t>Исходя из приоритетов государственной политики сформулирована</w:t>
      </w:r>
      <w:proofErr w:type="gramEnd"/>
      <w:r>
        <w:t xml:space="preserve"> цель Программы - развитие системы обеспечения прав потребителей в Новосибирской области, направленное на минимизацию рисков нарушения законных прав и интересов потребителей и обеспечение необход</w:t>
      </w:r>
      <w:r>
        <w:t>имых условий для максимальной реализации потребителями своих законных прав и интересов.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Основные задачи Программы: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укрепление системы защиты прав потребителей в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информационное обеспечение потребителей. Просвещение и популяризация вопросов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профилактика правонарушений в сфере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повышение профессионального </w:t>
      </w:r>
      <w:proofErr w:type="gramStart"/>
      <w:r>
        <w:t>уровня кадрового обеспечения защиты прав потребителей</w:t>
      </w:r>
      <w:proofErr w:type="gramEnd"/>
      <w:r>
        <w:t>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Целевым</w:t>
      </w:r>
      <w:r>
        <w:t>и индикаторами Программы являются: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органов и организаций, входящих в систему защиты прав потребителей, в расчете на 10 тыс. человек;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доля муниципальных образований Новосибирской области, в которых органами и организациями, входящими в систему за</w:t>
      </w:r>
      <w:r>
        <w:t>щиты прав потребителей, оказываются бесплатные консультационные услуги в сфере защиты прав потребителей, от общего количества муниципальных образований, расположенных в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объектов систем водоснабжения, построенных (введенных</w:t>
      </w:r>
      <w:r>
        <w:t xml:space="preserve"> в эксплуатацию) и реконструируемых в отчетном году;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число аварий в системах централизованного водоснабжения продолжительностью более 8 часов;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распространенных печатных информационных материалов (буклетов, памяток, брошюр, плакатов и др.), напра</w:t>
      </w:r>
      <w:r>
        <w:t>вленных на повышение потребительской грамотности, на 1 тыс. человек;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публикаций и сообщений в средствах массовой информации и информационно-телекоммуникационной сети "Интернет", направленных на повышение потребительской грамотности;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к</w:t>
      </w:r>
      <w:r>
        <w:t>онсультаций в сфере защиты прав потребителей на 1 тыс. человек;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удельный вес обращений потребителей, удовлетворенных в добровольном порядке, от общего числа обращений, поступивших в органы и организации, в компетенцию которых входит рассмотрение и решение </w:t>
      </w:r>
      <w:r>
        <w:t>вопросов по защите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мероприятий по повышению квалификации специалистов в сфере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удельный вес исковых заявлений в защиту прав потребителей, удовлетворенных в судебном порядке, от общего числа рассмотренн</w:t>
      </w:r>
      <w:r>
        <w:t>ых судебными органами.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Проведение мероприятий Программы направлено на достижение целевых индикаторов и ожидаемых результатов реализации Программы.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Основными ожидаемыми результатами реализации Программы будут являться: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1. Дальнейшее формирование и функциони</w:t>
      </w:r>
      <w:r>
        <w:t>рование системы защиты прав потребителей в Новосибирской области за счет взаимодействия органов государственной власти всех уровней, органов местного самоуправления и общественных организаций и обеспечения комплексного подхода к защите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</w:t>
      </w:r>
      <w:r>
        <w:t xml:space="preserve">роведение не менее трех мероприятий в год (круглых столов, конференций) с участием органов и организаций, входящих в систему защиты прав потребителей, по обсуждению актуальных </w:t>
      </w:r>
      <w:proofErr w:type="gramStart"/>
      <w:r>
        <w:t>вопросов защиты прав потребителей области</w:t>
      </w:r>
      <w:proofErr w:type="gramEnd"/>
      <w:r>
        <w:t>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2. Повышение </w:t>
      </w:r>
      <w:proofErr w:type="gramStart"/>
      <w:r>
        <w:t>эффективности работы орг</w:t>
      </w:r>
      <w:r>
        <w:t>анов местного самоуправления муниципальных образований Новосибирской</w:t>
      </w:r>
      <w:proofErr w:type="gramEnd"/>
      <w:r>
        <w:t xml:space="preserve"> области, связанной с обеспечением защиты прав потребителей. Увеличение ежегодно не менее чем на 1% количества рассмотренных обращений потребителей по защите их прав, по которым приняты ре</w:t>
      </w:r>
      <w:r>
        <w:t>шения в пользу потребителей. Проведение представителями территориальных органов федеральных органов исполнительной власти, областных исполнительных органов государственной власти Новосибирской области семинаров для специалистов органов местного самоуправле</w:t>
      </w:r>
      <w:r>
        <w:t>ния муниципальных образований Новосибирской области по вопросам защиты прав потребителей, не менее трех мероприятий в год.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3. Повышение уровня доступности информации о правах потребителя и механизмах их защиты, установленных законодательством Российской Фе</w:t>
      </w:r>
      <w:r>
        <w:t>дерации.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Создание и функционирование на территории Новосибирской области системы информирования о правах потребителей: ведение реестра организаций, обеспечивающих защиту прав потребителей. Размещение информации о правах потребителей на официальных сайтах, </w:t>
      </w:r>
      <w:r>
        <w:t>информационных ресурсах областных исполнительных органов государственной власти Новосибирской области.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4. Повышение правовой грамотности населения за счет увеличения доли мероприятий информационно-просветительского характера, направленных на просвещение и </w:t>
      </w:r>
      <w:r>
        <w:t>информирование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Организация работы горячей линии по вопросам защиты прав потребителей. Проведение не менее одного мероприятия в месяц в филиалах многофункциональных центров, направленного на повышение уровня правовой грамотности и информирован</w:t>
      </w:r>
      <w:r>
        <w:t>ие потребителей по вопросам защиты прав потребителей. К 2027 году разработка и издание не менее 65 информационных материалов по защите прав потребителей на 1 тыс. жителей Новосибирской области. Ежеквартальное проведение консультаций по повышению правовой г</w:t>
      </w:r>
      <w:r>
        <w:t>рамотности и информирования потребителей по вопросам защиты прав потребителей. Ежегодное проведение Дней открытых дверей, открытых уроков в общеобразовательных учреждениях, средних специальных учебных заведениях. Деятельность на постоянной основе юридическ</w:t>
      </w:r>
      <w:r>
        <w:t>их клиник в высших учебных заведениях.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5. Уменьшение количества нарушений законодательства в сфере потребительского рынка, повышение уровня защищенности потребителей от действий недобросовестных продавцов, производителей товаров, исполнителей услуг (работ) посредством комплекса мер, направленны</w:t>
      </w:r>
      <w:r>
        <w:t>х на предупреждение нарушений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Проведение не менее 500 мероприятий в год по пресечению фактов торговли в неустановленных местах на территории Новосибирской области.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Организация работы комиссий: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по противодействию незаконному обороту промы</w:t>
      </w:r>
      <w:r>
        <w:t>шленной продукции в Новосибирской области (не менее четырех заседаний в год);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при министерстве промышленности, торговли и развития предпринимательства Новосибирской области по вопросам обеспечения безопасности товаров на потребительском рынке Новосибирской</w:t>
      </w:r>
      <w:r>
        <w:t xml:space="preserve"> области (не менее семи заседаний в год).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Проведение не менее трех ежегодных семинаров для руководителей организаций и индивидуальных предпринимателей по соблюдению требований законодательства о защите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6. Повышение уровня доступности для</w:t>
      </w:r>
      <w:r>
        <w:t xml:space="preserve"> потребителей с инвалидностью объектов и услуг в Новосибирской области.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К 2027 году удельный вес объектов потребительского рынка (от общей численности объектов), на которых предоставляются услуги и обеспечиваются условия индивидуальной мобильности для инва</w:t>
      </w:r>
      <w:r>
        <w:t xml:space="preserve">лидов (полностью, частично или условно доступные), будет составлять от 75% (для лиц с нарушением зрения) до 100% (для лиц с нарушением функции опорно-двигательного аппарата) в соответствии с требованиями </w:t>
      </w:r>
      <w:hyperlink r:id="rId25" w:tooltip="Распоряжение Правительства Новосибирской области от 30.09.2015 N 401-рп (ред. от 03.09.2024) &quot;О плане мероприятий (&quot;дорожной карте&quot;) по повышению значений показателей доступности для инвалидов объектов и услуг на 2016 - 2030 годы в Новосибирской области&quot; {Конс">
        <w:r>
          <w:rPr>
            <w:color w:val="0000FF"/>
          </w:rPr>
          <w:t>распоряжения</w:t>
        </w:r>
      </w:hyperlink>
      <w:r>
        <w:t xml:space="preserve"> Правительства Новосибирской области от 30.09.2015 N 401-рп "О плане</w:t>
      </w:r>
      <w:proofErr w:type="gramEnd"/>
      <w:r>
        <w:t xml:space="preserve"> мероприятий ("дорожной карте") по повышению значений показателей доступности для инвалидов объектов и услуг на 2016 </w:t>
      </w:r>
      <w:r>
        <w:t>- 2030 годы в Новосибирской области".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Цель, задачи и целевые индикаторы Программы приведены в </w:t>
      </w:r>
      <w:hyperlink w:anchor="P324" w:tooltip="ЦЕЛИ, ЗАДАЧИ И ЦЕЛЕВЫЕ ИНДИКАТОРЫ">
        <w:r>
          <w:rPr>
            <w:color w:val="0000FF"/>
          </w:rPr>
          <w:t>приложении N 1</w:t>
        </w:r>
      </w:hyperlink>
      <w:r>
        <w:t xml:space="preserve"> к Программе.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IV. Система основных мероприятий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Для достижения цели Прогр</w:t>
      </w:r>
      <w:r>
        <w:t>аммы и решения задач Программы будет осуществляться комплекс мероприятий. В перечень мероприятий Программы входят мероприятия ряда государственных программ Новосибирской области. Основные разделы мероприятий Программы сформированы с учетом проблем, требующ</w:t>
      </w:r>
      <w:r>
        <w:t>их решения на региональном уровне, а именно: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укрепление системы защиты прав потребителей в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информационное обеспечение потребителей, просвещение и популяризация вопросов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профилактика правонарушений в сфере за</w:t>
      </w:r>
      <w:r>
        <w:t>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повышение профессионального </w:t>
      </w:r>
      <w:proofErr w:type="gramStart"/>
      <w:r>
        <w:t>уровня кадрового обеспечения защиты прав потребителей</w:t>
      </w:r>
      <w:proofErr w:type="gramEnd"/>
      <w:r>
        <w:t>.</w:t>
      </w:r>
    </w:p>
    <w:p w:rsidR="008D1DE6" w:rsidRDefault="008D1DE6">
      <w:pPr>
        <w:pStyle w:val="ConsPlusNormal0"/>
        <w:spacing w:before="240"/>
        <w:ind w:firstLine="540"/>
        <w:jc w:val="both"/>
      </w:pPr>
      <w:hyperlink w:anchor="P442" w:tooltip="ПЕРЕЧЕНЬ МЕРОПРИЯТИЙ">
        <w:r w:rsidR="00EB131A">
          <w:rPr>
            <w:color w:val="0000FF"/>
          </w:rPr>
          <w:t>Перечень</w:t>
        </w:r>
      </w:hyperlink>
      <w:r w:rsidR="00EB131A">
        <w:t xml:space="preserve"> мероприятий Программы приведен в приложении N 2 к Программе. С учетом происходящих в экономике реформ, мероприятия Программы могут быть скорректированы в установленном порядке.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V. Финансовое обеспечение реализации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Реализация мероприятий Програ</w:t>
      </w:r>
      <w:r>
        <w:t>ммы будет осуществляться за счет средств федерального, областного, местных бюджетов, внебюджетных источников финансирования в рамках: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1) государственных программ Новосибирской области: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"Жилищно-коммунальное хозяйство Новосибирской области" (подпрограммы </w:t>
      </w:r>
      <w:hyperlink r:id="rId26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<w:r>
          <w:rPr>
            <w:color w:val="0000FF"/>
          </w:rPr>
          <w:t>"Чистая вода"</w:t>
        </w:r>
      </w:hyperlink>
      <w:r>
        <w:t>, "</w:t>
      </w:r>
      <w:hyperlink r:id="rId27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<w:r>
          <w:rPr>
            <w:color w:val="0000FF"/>
          </w:rPr>
          <w:t>Безопасность</w:t>
        </w:r>
      </w:hyperlink>
      <w:r>
        <w:t xml:space="preserve"> жилищно-коммунального хозяйства</w:t>
      </w:r>
      <w:r>
        <w:t>"), утвержденной постановлением Правительства Новосибирской области от 16.02.2015 N 66-п;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"</w:t>
      </w:r>
      <w:hyperlink r:id="rId28" w:tooltip="Постановление Правительства Новосибирской области от 17.11.2021 N 462-п (ред. от 28.01.2025) &quot;Об утверждении государственной программы Новосибирской области &quot;Социальная поддержка в Новосибирской области&quot; {КонсультантПлюс}">
        <w:r>
          <w:rPr>
            <w:color w:val="0000FF"/>
          </w:rPr>
          <w:t>Социальная поддержка</w:t>
        </w:r>
      </w:hyperlink>
      <w:r>
        <w:t xml:space="preserve"> в Новосибирской области", утвержденной постановление</w:t>
      </w:r>
      <w:r>
        <w:t>м Правительства Новосибирской области от 17.11.2021 N 462-п;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"</w:t>
      </w:r>
      <w:hyperlink r:id="rId29" w:tooltip="Постановление Правительства Новосибирской области от 26.12.2018 N 567-п (ред. от 20.05.2025) &quot;О государственной программе Новосибирской области &quot;Управление финансами в Новосибирской области&quot; {КонсультантПлюс}">
        <w:r>
          <w:rPr>
            <w:color w:val="0000FF"/>
          </w:rPr>
          <w:t>Управление финансами</w:t>
        </w:r>
      </w:hyperlink>
      <w:r>
        <w:t xml:space="preserve"> в Новосибирской области", утвержденной постановлением Правительства Новосибирской области от 2</w:t>
      </w:r>
      <w:r>
        <w:t>6.12.2018 N 567-п;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"</w:t>
      </w:r>
      <w:hyperlink r:id="rId30" w:tooltip="Постановление Правительства Новосибирской области от 26.12.2018 N 570-п (ред. от 29.04.2025) &quot;Об утверждении государственной программы Новосибирской области &quot;Развитие институтов региональной политики и гражданского общества в Новосибирской области&quot; {Консультан">
        <w:r>
          <w:rPr>
            <w:color w:val="0000FF"/>
          </w:rPr>
          <w:t>Развитие институтов</w:t>
        </w:r>
      </w:hyperlink>
      <w:r>
        <w:t xml:space="preserve"> региональной политики и гражданского общества в Новосибирской области", утвержденной постановлением Правите</w:t>
      </w:r>
      <w:r>
        <w:t>льства Новосибирской области от 26.12.2018 N 570-п;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2) средств, выделяемых областным исполнительным органам государственной власти Новосибирской области, являющимся исполнителями мероприятий Программы, на текущую деятельность, в том числе в рамках исполнен</w:t>
      </w:r>
      <w:r>
        <w:t xml:space="preserve">ия отдельных мероприятий ведомственной целевой </w:t>
      </w:r>
      <w:hyperlink r:id="rId31" w:tooltip="Приказ Минпромторга Новосибирской области от 04.12.2019 N 386 (ред. от 20.03.2023) &quot;Об утверждении ведомственной целевой программы &quot;Развитие торговли на территории Новосибирской области&quot; ------------ Утратил силу или отменен {КонсультантПлюс}">
        <w:r>
          <w:rPr>
            <w:color w:val="0000FF"/>
          </w:rPr>
          <w:t>программы</w:t>
        </w:r>
      </w:hyperlink>
      <w:r>
        <w:t xml:space="preserve"> "Развитие торговли на территории Новосибирской области", утвержденной приказом министе</w:t>
      </w:r>
      <w:r>
        <w:t>рства промышленности, торговли и развития предпринимательства Новосибирской области от 04.12.2019 N 386;</w:t>
      </w:r>
      <w:proofErr w:type="gramEnd"/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3) средств федерального бюджета, выделяемых территориальным органам федеральных органов исполнительной власти, действующим на территории Новосибирской </w:t>
      </w:r>
      <w:r>
        <w:t>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4) средств местных бюджетов, определяемых по мере разработки муниципальных программ, направленных на обеспечение защиты прав потребителей.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Подробная информация по источникам финансирования (федеральный, областной, местный бюджет и внебюджетные ист</w:t>
      </w:r>
      <w:r>
        <w:t xml:space="preserve">очники) по годам реализации Программы приведена в </w:t>
      </w:r>
      <w:hyperlink w:anchor="P1219" w:tooltip="СВОДНЫЕ ФИНАНСОВЫЕ ЗАТРАТЫ">
        <w:r>
          <w:rPr>
            <w:color w:val="0000FF"/>
          </w:rPr>
          <w:t>приложении N 3</w:t>
        </w:r>
      </w:hyperlink>
      <w:r>
        <w:t xml:space="preserve"> к Программе.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Изменения и дополнения по финансовому обеспечению Программы вносятся один раз в год не позднее 30 апреля, в соответствии</w:t>
      </w:r>
      <w:r>
        <w:t xml:space="preserve"> с утвержденными бюджетными ассигнованиями на текущий финансовый год.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VI. Система управления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Разработку, текущее управление, координацию и исполнение мероприятий Программы осуществляет заказчик-координатор и исполнители Программы в соответствии</w:t>
      </w:r>
      <w:r>
        <w:t xml:space="preserve"> со следующими функциями.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Заказчик-координатор Программы: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осуществляет взаимодействие с областными исполнительными органами государственной власти Новосибирской области, органами местного самоуправления муниципальных образований Новосибирской области, терр</w:t>
      </w:r>
      <w:r>
        <w:t>иториальными органами федеральных органов исполнительной власти, действующими на территории Новосибирской области, общественными организациями в ходе реализации мероприятий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обеспечивает методическое сопровождение реализации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осуществля</w:t>
      </w:r>
      <w:r>
        <w:t>ет сбор и систематизацию статистической и аналитической информации о реализации мероприятий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обеспечивает подготовку информационных и аналитических материалов по основным мероприятиям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готовит предложения о внесении изменений в Программ</w:t>
      </w:r>
      <w:r>
        <w:t>у;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готовит отчет о реализации Программы за отчетный год и в целом о результатах реализации Программы, достижении целевых индикаторов.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Исполнители при реализации Программы в пределах своих полномочий: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осуществляют реализацию и финансирование основных меропр</w:t>
      </w:r>
      <w:r>
        <w:t>иятий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представляют заказчику-координатору предложения по корректировке Программы в части основных мероприятий, в реализации которых предполагается их участие;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представляют заказчику-координатору отчеты об исполнении мероприятий Программы по итог</w:t>
      </w:r>
      <w:r>
        <w:t>ам реализации за отчетный год - в срок до 25 января года, следующего за отчетным годом.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Если реализация Программы оценивается как недостаточно эффективная (удовлетворительный уровень эффективности) или неэффективная (низкий уровень эффективности), то произ</w:t>
      </w:r>
      <w:r>
        <w:t>водится корректировка и доработка Программы.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Информационное обеспечение реализации Программы осуществляется путем размещения информации о реализации мероприятий Программы на официальном сайте заказчика-координатора Программы в информационно-телекоммуникаци</w:t>
      </w:r>
      <w:r>
        <w:t>онной сети "Интернет".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  <w:outlineLvl w:val="1"/>
      </w:pPr>
      <w:r>
        <w:t>VII. Методика оценки эффективности Программы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Эффективность Программы определяется на основании степени выполнения целевых индикаторов.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Расчет целевых индикаторов осуществляется следующим образом: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1) количество органов и организаций, входящих в систему защиты прав потребителей, в расчете на 10 тыс. жителей Новосибирской области, ед.: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К = Q</w:t>
      </w:r>
      <w:r>
        <w:rPr>
          <w:vertAlign w:val="subscript"/>
        </w:rPr>
        <w:t>t</w:t>
      </w:r>
      <w:r>
        <w:t xml:space="preserve"> x 10000 / N</w:t>
      </w:r>
      <w:r>
        <w:rPr>
          <w:vertAlign w:val="subscript"/>
        </w:rPr>
        <w:t>t</w:t>
      </w:r>
      <w:r>
        <w:t>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К</w:t>
      </w:r>
      <w:proofErr w:type="gramEnd"/>
      <w:r>
        <w:t xml:space="preserve"> - </w:t>
      </w:r>
      <w:proofErr w:type="gramStart"/>
      <w:r>
        <w:t>количество</w:t>
      </w:r>
      <w:proofErr w:type="gramEnd"/>
      <w:r>
        <w:t xml:space="preserve"> органов и организаций, входящих в систему защиты прав потребителей, в расч</w:t>
      </w:r>
      <w:r>
        <w:t>ете на 10 тыс. жителей Новосибирской области, ед.;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Q</w:t>
      </w:r>
      <w:r>
        <w:rPr>
          <w:vertAlign w:val="subscript"/>
        </w:rPr>
        <w:t>t</w:t>
      </w:r>
      <w:r>
        <w:t xml:space="preserve"> - общее количество органов и организаций, входящих в систему защиты прав потребителей. Источником информации являются информации и ведомственные отчеты управления Федеральной службы по надзору в сфере з</w:t>
      </w:r>
      <w:r>
        <w:t>ащиты прав потребителей и благополучия человека по Новосибирской области, органов местного самоуправления муниципальных образований Новосибирской области.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N</w:t>
      </w:r>
      <w:r>
        <w:rPr>
          <w:vertAlign w:val="subscript"/>
        </w:rPr>
        <w:t>t</w:t>
      </w:r>
      <w:r>
        <w:t xml:space="preserve"> - население Новосибирской области. Определяется в соответ</w:t>
      </w:r>
      <w:r>
        <w:t>ствии с официальными данными Территориального органа Федеральной службы государственной статистики по Новосибирской области (каталог 2.18);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2) доля муниципальных образований Новосибирской области, в которых органами и организациями, входящими в систему защ</w:t>
      </w:r>
      <w:r>
        <w:t>иты прав потребителей, оказываются бесплатные консультационные услуги в сфере защиты прав потребителей, от общего количества муниципальных образований, расположенных в Новосибирской области</w:t>
      </w:r>
      <w:proofErr w:type="gramStart"/>
      <w:r>
        <w:t>, %:</w:t>
      </w:r>
      <w:proofErr w:type="gramEnd"/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Y = Q</w:t>
      </w:r>
      <w:r>
        <w:rPr>
          <w:vertAlign w:val="subscript"/>
        </w:rPr>
        <w:t>mrb</w:t>
      </w:r>
      <w:r>
        <w:t xml:space="preserve"> / М</w:t>
      </w:r>
      <w:proofErr w:type="gramStart"/>
      <w:r>
        <w:t>O</w:t>
      </w:r>
      <w:proofErr w:type="gramEnd"/>
      <w:r>
        <w:t xml:space="preserve"> x 100,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Y - доля муниципальных образований</w:t>
      </w:r>
      <w:r>
        <w:t xml:space="preserve"> Новосибирской области, в которых органами и организациями, входящими в систему защиты прав потребителей, оказываются бесплатные консультационные услуги в сфере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Q</w:t>
      </w:r>
      <w:r>
        <w:rPr>
          <w:vertAlign w:val="subscript"/>
        </w:rPr>
        <w:t>mrb</w:t>
      </w:r>
      <w:r>
        <w:t xml:space="preserve"> - количество муниципальных образований Новосибирской области, в </w:t>
      </w:r>
      <w:r>
        <w:t>которых оказываются бесплатные консультационные услуги в сфере защиты прав потребителей. Источником информации являются информации и ведомственные отчеты управления Федеральной службы по надзору в сфере защиты прав потребителей и благополучия человека по Н</w:t>
      </w:r>
      <w:r>
        <w:t>овосибирской области, органов местного самоуправления муниципальных образований Новосибирской области.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</w:t>
      </w:r>
      <w:proofErr w:type="gramStart"/>
      <w:r>
        <w:t>O</w:t>
      </w:r>
      <w:proofErr w:type="gramEnd"/>
      <w:r>
        <w:t xml:space="preserve"> - общее количество муниципальных образований Новосибирской области. Определяется в соответствии с официальным</w:t>
      </w:r>
      <w:r>
        <w:t>и данными Территориального органа Федеральной службы государственной статистики по Новосибирской области (каталог 2.52);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3) количество распространенных печатных информационных материалов (буклетов, памяток, брошюр, плакатов и др.), направленных на повышени</w:t>
      </w:r>
      <w:r>
        <w:t>е потребительской грамотности, на 1 тыс. человек, ед.: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H = I</w:t>
      </w:r>
      <w:r>
        <w:rPr>
          <w:vertAlign w:val="subscript"/>
        </w:rPr>
        <w:t>t</w:t>
      </w:r>
      <w:r>
        <w:t xml:space="preserve"> x 1000 / N</w:t>
      </w:r>
      <w:r>
        <w:rPr>
          <w:vertAlign w:val="subscript"/>
        </w:rPr>
        <w:t>t</w:t>
      </w:r>
      <w:r>
        <w:t>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Н - количество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грамотности, на 1 ты</w:t>
      </w:r>
      <w:r>
        <w:t>с. человек;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I</w:t>
      </w:r>
      <w:r>
        <w:rPr>
          <w:vertAlign w:val="subscript"/>
        </w:rPr>
        <w:t>t</w:t>
      </w:r>
      <w:r>
        <w:t xml:space="preserve"> - общее количество распространенных в текущем году печатных информационных материалов (буклетов, памяток, брошюр, плакатов и др.), направленных на повышение потребительской грамотности. Источником информации являются информации органов и орг</w:t>
      </w:r>
      <w:r>
        <w:t>анизаций, входящих в систему защиты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N</w:t>
      </w:r>
      <w:r>
        <w:rPr>
          <w:vertAlign w:val="subscript"/>
        </w:rPr>
        <w:t>t</w:t>
      </w:r>
      <w:r>
        <w:t xml:space="preserve"> - население Новосибирской области. Определяется в соответствии с официальными данными Территориального органа Федеральной службы государственной статистики п</w:t>
      </w:r>
      <w:r>
        <w:t>о Новосибирской области (каталог 2.18);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4) количество публикаций и сообщений в средствах массовой информации и информационно-телекоммуникационной сети "Интернет", направленных на повышение потребительской грамотности: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892935" cy="27432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93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S</w:t>
      </w:r>
      <w:r>
        <w:rPr>
          <w:vertAlign w:val="subscript"/>
        </w:rPr>
        <w:t>1t</w:t>
      </w:r>
      <w:r>
        <w:t>, S</w:t>
      </w:r>
      <w:r>
        <w:rPr>
          <w:vertAlign w:val="subscript"/>
        </w:rPr>
        <w:t>2t</w:t>
      </w:r>
      <w:r>
        <w:t>, S</w:t>
      </w:r>
      <w:r>
        <w:rPr>
          <w:vertAlign w:val="subscript"/>
        </w:rPr>
        <w:t>nt</w:t>
      </w:r>
      <w:r>
        <w:t xml:space="preserve"> - публикации и сообщения в средствах массовой информации и информационно-телекоммуникационной сети "Интернет", направленные на повышение потребительской грамотности. Источником информации являются информации органов и организаций, входящих в систему защит</w:t>
      </w:r>
      <w:r>
        <w:t>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5) количество консультаций в сфере защиты прав потребителей на 1 тыс. человек, ед.: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К = Н</w:t>
      </w:r>
      <w:proofErr w:type="gramStart"/>
      <w:r>
        <w:rPr>
          <w:vertAlign w:val="subscript"/>
        </w:rPr>
        <w:t>t</w:t>
      </w:r>
      <w:proofErr w:type="gramEnd"/>
      <w:r>
        <w:t xml:space="preserve"> x 1000 / N</w:t>
      </w:r>
      <w:r>
        <w:rPr>
          <w:vertAlign w:val="subscript"/>
        </w:rPr>
        <w:t>t</w:t>
      </w:r>
      <w:r>
        <w:t>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proofErr w:type="gramStart"/>
      <w:r>
        <w:t>К</w:t>
      </w:r>
      <w:proofErr w:type="gramEnd"/>
      <w:r>
        <w:t xml:space="preserve"> - количество консультаций в сфере защиты прав потребителей на 1 тыс. человек;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Н</w:t>
      </w:r>
      <w:proofErr w:type="gramStart"/>
      <w:r>
        <w:rPr>
          <w:vertAlign w:val="subscript"/>
        </w:rPr>
        <w:t>t</w:t>
      </w:r>
      <w:proofErr w:type="gramEnd"/>
      <w:r>
        <w:t xml:space="preserve"> </w:t>
      </w:r>
      <w:r>
        <w:t>- общее количество проведенных консультаций в текущем году. Источником информации являются информации органов и организаций, входящих в систему защиты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N</w:t>
      </w:r>
      <w:r>
        <w:rPr>
          <w:vertAlign w:val="subscript"/>
        </w:rPr>
        <w:t>t</w:t>
      </w:r>
      <w:r>
        <w:t xml:space="preserve"> - население Новосибирской области. Определяется в соответствии с официальными данными Территориального органа Федеральной службы государственной статистики по Новосибирской области (каталог 2.18);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6) удельный вес обращений потребителей, удовлетворенных в </w:t>
      </w:r>
      <w:r>
        <w:t>добровольном порядке, от общего числа обращений, поступивших в органы и организации, входящие в систему защиты прав потребителей</w:t>
      </w:r>
      <w:proofErr w:type="gramStart"/>
      <w:r>
        <w:t>, %:</w:t>
      </w:r>
      <w:proofErr w:type="gramEnd"/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Уд = (Q</w:t>
      </w:r>
      <w:r>
        <w:rPr>
          <w:vertAlign w:val="subscript"/>
        </w:rPr>
        <w:t>r</w:t>
      </w:r>
      <w:r>
        <w:t xml:space="preserve"> / Q</w:t>
      </w:r>
      <w:r>
        <w:rPr>
          <w:vertAlign w:val="subscript"/>
        </w:rPr>
        <w:t>t</w:t>
      </w:r>
      <w:r>
        <w:t>) x 100%,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Уд - удельный вес обращений потребителей, удовлетворенных в добровольном порядке, от общего ч</w:t>
      </w:r>
      <w:r>
        <w:t>исла обращений, поступивших в органы и организации, входящие в систему защиты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Q</w:t>
      </w:r>
      <w:r>
        <w:rPr>
          <w:vertAlign w:val="subscript"/>
        </w:rPr>
        <w:t>r</w:t>
      </w:r>
      <w:r>
        <w:t xml:space="preserve"> - общее количество обращений, удовлетворенных в добровольном порядке. Источником информации являются информации органов и организаций, входящих в систему за</w:t>
      </w:r>
      <w:r>
        <w:t>щиты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Q</w:t>
      </w:r>
      <w:r>
        <w:rPr>
          <w:vertAlign w:val="subscript"/>
        </w:rPr>
        <w:t>t</w:t>
      </w:r>
      <w:r>
        <w:t xml:space="preserve"> - общее количество обращений, поступивших в органы и организации, входящие в систему защиты прав потребителей. Источником информации являются информации органов и организаций, входящих в с</w:t>
      </w:r>
      <w:r>
        <w:t>истему защиты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7) количество мероприятий по повышению </w:t>
      </w:r>
      <w:proofErr w:type="gramStart"/>
      <w:r>
        <w:t>квалификации специалистов сферы защиты прав</w:t>
      </w:r>
      <w:proofErr w:type="gramEnd"/>
      <w:r>
        <w:t xml:space="preserve"> потребителей, ед.: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rPr>
          <w:noProof/>
          <w:position w:val="-9"/>
        </w:rPr>
        <w:drawing>
          <wp:inline distT="0" distB="0" distL="0" distR="0">
            <wp:extent cx="1993265" cy="27432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</w:t>
      </w:r>
      <w:r>
        <w:rPr>
          <w:vertAlign w:val="subscript"/>
        </w:rPr>
        <w:t>1t</w:t>
      </w:r>
      <w:r>
        <w:t>, К</w:t>
      </w:r>
      <w:r>
        <w:rPr>
          <w:vertAlign w:val="subscript"/>
        </w:rPr>
        <w:t>2t</w:t>
      </w:r>
      <w:r>
        <w:t xml:space="preserve">, </w:t>
      </w:r>
      <w:proofErr w:type="gramStart"/>
      <w:r>
        <w:t>К</w:t>
      </w:r>
      <w:proofErr w:type="gramEnd"/>
      <w:r>
        <w:rPr>
          <w:vertAlign w:val="subscript"/>
        </w:rPr>
        <w:t>nt</w:t>
      </w:r>
      <w:r>
        <w:t xml:space="preserve"> - мероприятия по повышению квалификации специалистов сфер</w:t>
      </w:r>
      <w:r>
        <w:t>ы защиты прав потребителей. Источником информации являются информации органов и организаций, входящих в систему защиты прав потребителей. Периодичность предоставления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8) удельный вес исковых заявлений в защиту прав потребителей, удовлетворенных в судебном порядке, от общего числа рассмотренных судебными органами</w:t>
      </w:r>
      <w:proofErr w:type="gramStart"/>
      <w:r>
        <w:t>, %:</w:t>
      </w:r>
      <w:proofErr w:type="gramEnd"/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Уд = (Д / В) x 100%,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Уд - удельный вес исковых заявлений в защиту прав потребителей, удовлетворенн</w:t>
      </w:r>
      <w:r>
        <w:t>ых в судебном порядке, от общего числа рассмотренных судебными органами;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Д - общее количество исковых заявлений, удовлетворенных в судебном порядке. Источником является информация органов и организаций, входящих в систему защиты прав потребителей. Периодич</w:t>
      </w:r>
      <w:r>
        <w:t>ность представления - ежегодно;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- общее количество исковых заявлений, поданных и рассмотренных в судебных органах. Источником является информация органов и организаций, входящих в систему защиты прав потребителей. Периодичность представления - ежегодно.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Методики расчета целевых индикаторов: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количество объектов систем водоснабжения, построенных (введенных в эксплуатацию) и реконструируемых в отчетном году;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число аварий в системах централизованного водоснабжения продолжительностью более 8 часов.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Установлены</w:t>
      </w:r>
      <w:r>
        <w:t xml:space="preserve"> планами реализации государственных программ Новосибирской области на очередной финансовый год.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Степень достижения целевых индикаторов Программы осуществляется по нижеприведенным формулам.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 отношении целевого индикатора, большее значение которого отражает</w:t>
      </w:r>
      <w:r>
        <w:t xml:space="preserve"> большую эффективность, - по формуле: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Э</w:t>
      </w:r>
      <w:r>
        <w:rPr>
          <w:vertAlign w:val="subscript"/>
        </w:rPr>
        <w:t>п</w:t>
      </w:r>
      <w:r>
        <w:t xml:space="preserve"> = ИД</w:t>
      </w:r>
      <w:r>
        <w:rPr>
          <w:vertAlign w:val="subscript"/>
        </w:rPr>
        <w:t>п</w:t>
      </w:r>
      <w:r>
        <w:t xml:space="preserve"> / ИЦ</w:t>
      </w:r>
      <w:r>
        <w:rPr>
          <w:vertAlign w:val="subscript"/>
        </w:rPr>
        <w:t>п</w:t>
      </w:r>
      <w:r>
        <w:t>,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Э</w:t>
      </w:r>
      <w:r>
        <w:rPr>
          <w:vertAlign w:val="subscript"/>
        </w:rPr>
        <w:t>п</w:t>
      </w:r>
      <w:r>
        <w:t xml:space="preserve"> - эффективность хода реализации целевого индикатора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ИД</w:t>
      </w:r>
      <w:r>
        <w:rPr>
          <w:vertAlign w:val="subscript"/>
        </w:rPr>
        <w:t>п</w:t>
      </w:r>
      <w:r>
        <w:t xml:space="preserve"> - фактическое значение целевого индикатора, достигнутого в ходе реализации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ИЦ</w:t>
      </w:r>
      <w:r>
        <w:rPr>
          <w:vertAlign w:val="subscript"/>
        </w:rPr>
        <w:t>п</w:t>
      </w:r>
      <w:r>
        <w:t xml:space="preserve"> - значение целевого индикатора, утв</w:t>
      </w:r>
      <w:r>
        <w:t>ержденного Программой.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Если эффективность целевого индикатора Программы составляет более единицы, при расчете суммарной эффективности, эффективность по данному целевому индикатору принимается за единицу.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Суммарная оценка степени достижения целевых индикато</w:t>
      </w:r>
      <w:r>
        <w:t>ров Программы определяется по формуле: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center"/>
      </w:pPr>
      <w:r>
        <w:rPr>
          <w:noProof/>
          <w:position w:val="-45"/>
        </w:rPr>
        <w:drawing>
          <wp:inline distT="0" distB="0" distL="0" distR="0">
            <wp:extent cx="1005840" cy="73152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где Э</w:t>
      </w:r>
      <w:r>
        <w:rPr>
          <w:vertAlign w:val="subscript"/>
        </w:rPr>
        <w:t>о</w:t>
      </w:r>
      <w:r>
        <w:t xml:space="preserve"> - суммарная оценка степени достижения целевых индикаторов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Э</w:t>
      </w:r>
      <w:r>
        <w:rPr>
          <w:vertAlign w:val="subscript"/>
        </w:rPr>
        <w:t>п</w:t>
      </w:r>
      <w:r>
        <w:t xml:space="preserve"> - эффективность хода реализации целевого индикатора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i - номер целевого индикатора Программы;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n - количество целевых индикаторов Программы.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Если суммарная оценка степени достижения целевых индикаторов Программы составляет 0,85 и выше, это характеризует высокий уровень эффективности реализации Программы по степени достижения целевых индикаторов.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Есл</w:t>
      </w:r>
      <w:r>
        <w:t>и суммарная оценка степени достижения целевых индикаторов Программы составляет от 0,65 до 0,85, это характеризует удовлетворительный уровень эффективности реализации Программы по степени достижения целевых индикаторов.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Если суммарная оценка степени достиже</w:t>
      </w:r>
      <w:r>
        <w:t>ния целевых индикаторов Программы составляет менее 0,65, это характеризует низкий уровень эффективности реализации Программы по степени достижения целевых индикаторов.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  <w:outlineLvl w:val="1"/>
      </w:pPr>
      <w:r>
        <w:t>Приложение N 1</w:t>
      </w:r>
    </w:p>
    <w:p w:rsidR="008D1DE6" w:rsidRDefault="00EB131A">
      <w:pPr>
        <w:pStyle w:val="ConsPlusNormal0"/>
        <w:jc w:val="right"/>
      </w:pPr>
      <w:r>
        <w:t>к региональной программе</w:t>
      </w:r>
    </w:p>
    <w:p w:rsidR="008D1DE6" w:rsidRDefault="00EB131A">
      <w:pPr>
        <w:pStyle w:val="ConsPlusNormal0"/>
        <w:jc w:val="right"/>
      </w:pPr>
      <w:r>
        <w:t>Новосибирской области "Обеспечение</w:t>
      </w:r>
    </w:p>
    <w:p w:rsidR="008D1DE6" w:rsidRDefault="00EB131A">
      <w:pPr>
        <w:pStyle w:val="ConsPlusNormal0"/>
        <w:jc w:val="right"/>
      </w:pPr>
      <w:r>
        <w:t>защиты п</w:t>
      </w:r>
      <w:r>
        <w:t>рав потребителей на территории</w:t>
      </w:r>
    </w:p>
    <w:p w:rsidR="008D1DE6" w:rsidRDefault="00EB131A">
      <w:pPr>
        <w:pStyle w:val="ConsPlusNormal0"/>
        <w:jc w:val="right"/>
      </w:pPr>
      <w:r>
        <w:t>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</w:pPr>
      <w:bookmarkStart w:id="1" w:name="P324"/>
      <w:bookmarkEnd w:id="1"/>
      <w:r>
        <w:t>ЦЕЛИ, ЗАДАЧИ И ЦЕЛЕВЫЕ ИНДИКАТОРЫ</w:t>
      </w:r>
    </w:p>
    <w:p w:rsidR="008D1DE6" w:rsidRDefault="00EB131A">
      <w:pPr>
        <w:pStyle w:val="ConsPlusTitle0"/>
        <w:jc w:val="center"/>
      </w:pPr>
      <w:r>
        <w:t>региональной программы Новосибирской области</w:t>
      </w:r>
    </w:p>
    <w:p w:rsidR="008D1DE6" w:rsidRDefault="00EB131A">
      <w:pPr>
        <w:pStyle w:val="ConsPlusTitle0"/>
        <w:jc w:val="center"/>
      </w:pPr>
      <w:r>
        <w:t>"Обеспечение защиты прав потребителей</w:t>
      </w:r>
    </w:p>
    <w:p w:rsidR="008D1DE6" w:rsidRDefault="00EB131A">
      <w:pPr>
        <w:pStyle w:val="ConsPlusTitle0"/>
        <w:jc w:val="center"/>
      </w:pPr>
      <w:r>
        <w:t>на территории 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sectPr w:rsidR="008D1DE6">
          <w:headerReference w:type="default" r:id="rId35"/>
          <w:footerReference w:type="default" r:id="rId36"/>
          <w:headerReference w:type="first" r:id="rId37"/>
          <w:footerReference w:type="first" r:id="rId38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2948"/>
        <w:gridCol w:w="680"/>
        <w:gridCol w:w="907"/>
        <w:gridCol w:w="907"/>
        <w:gridCol w:w="907"/>
        <w:gridCol w:w="907"/>
        <w:gridCol w:w="907"/>
        <w:gridCol w:w="2948"/>
      </w:tblGrid>
      <w:tr w:rsidR="008D1DE6">
        <w:tc>
          <w:tcPr>
            <w:tcW w:w="1984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Цели и задачи региональной программы</w:t>
            </w:r>
          </w:p>
        </w:tc>
        <w:tc>
          <w:tcPr>
            <w:tcW w:w="2948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Наименование целевого индикатора</w:t>
            </w:r>
          </w:p>
        </w:tc>
        <w:tc>
          <w:tcPr>
            <w:tcW w:w="680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Единица измерения</w:t>
            </w:r>
          </w:p>
        </w:tc>
        <w:tc>
          <w:tcPr>
            <w:tcW w:w="4535" w:type="dxa"/>
            <w:gridSpan w:val="5"/>
          </w:tcPr>
          <w:p w:rsidR="008D1DE6" w:rsidRDefault="00EB131A">
            <w:pPr>
              <w:pStyle w:val="ConsPlusNormal0"/>
              <w:jc w:val="center"/>
            </w:pPr>
            <w:r>
              <w:t>Целевые индикаторы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  <w:jc w:val="center"/>
            </w:pPr>
            <w:r>
              <w:t>Примечание</w:t>
            </w:r>
          </w:p>
        </w:tc>
      </w:tr>
      <w:tr w:rsidR="008D1DE6">
        <w:tc>
          <w:tcPr>
            <w:tcW w:w="1984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680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2025 год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2026 год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2027 год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3095" w:type="dxa"/>
            <w:gridSpan w:val="9"/>
          </w:tcPr>
          <w:p w:rsidR="008D1DE6" w:rsidRDefault="00EB131A">
            <w:pPr>
              <w:pStyle w:val="ConsPlusNormal0"/>
              <w:outlineLvl w:val="2"/>
            </w:pPr>
            <w:r>
              <w:t>Цель: развитие системы обеспечения прав потребителей в Новосибирской области, направленное на минимизацию рисков нарушения законных прав и интересов потребителей и обеспечение необходимых условий для максимальной реализации потребителями своих законных пра</w:t>
            </w:r>
            <w:r>
              <w:t>в и интересов</w:t>
            </w:r>
          </w:p>
        </w:tc>
      </w:tr>
      <w:tr w:rsidR="008D1DE6">
        <w:tc>
          <w:tcPr>
            <w:tcW w:w="1984" w:type="dxa"/>
          </w:tcPr>
          <w:p w:rsidR="008D1DE6" w:rsidRDefault="00EB131A">
            <w:pPr>
              <w:pStyle w:val="ConsPlusNormal0"/>
            </w:pPr>
            <w:r>
              <w:t>Задача 1. Укрепление системы защиты прав потребителей в Новосибирской области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количество органов и организаций, входящих в систему защиты прав потребителей, в расчете на 10 тыс. человек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0,4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0,4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0,4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0,5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0,5</w:t>
            </w:r>
          </w:p>
        </w:tc>
        <w:tc>
          <w:tcPr>
            <w:tcW w:w="2948" w:type="dxa"/>
            <w:vMerge w:val="restart"/>
          </w:tcPr>
          <w:p w:rsidR="008D1DE6" w:rsidRDefault="00EB131A">
            <w:pPr>
              <w:pStyle w:val="ConsPlusNormal0"/>
            </w:pPr>
            <w:r>
              <w:t>расчет целевых индикаторов произведен в соответствии с требованиями методических рекомендаций по разработке и реализации региональных программ по обеспечению прав потребителей Роспотребнадзора России (письмо от 20.10.2017 N 01/14363-17-15)</w:t>
            </w: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доля муниципальных образований Новосибирской области, в которых органами и организациями, входящими в систему защиты прав потребителей, оказываются бесплатные консультационные услуги в сфере защиты прав потребителей, от общего количества муниципальных обра</w:t>
            </w:r>
            <w:r>
              <w:t>зований, расположенных в Новосибирской области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6,4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6,4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6,5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6,5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6,5</w:t>
            </w:r>
          </w:p>
        </w:tc>
        <w:tc>
          <w:tcPr>
            <w:tcW w:w="2948" w:type="dxa"/>
            <w:vMerge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количество объектов систем водоснабжения, построенных (введенных в эксплуатацию) и реконструируемых в отчетном году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целевой индикатор установлен в соответствии с государственной программой Новосибирской области "Жилищно-коммунальное хозяйство Новосибирской области" (</w:t>
            </w:r>
            <w:hyperlink r:id="rId39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>
                <w:rPr>
                  <w:color w:val="0000FF"/>
                </w:rPr>
                <w:t>подпро</w:t>
              </w:r>
              <w:r>
                <w:rPr>
                  <w:color w:val="0000FF"/>
                </w:rPr>
                <w:t>грамма</w:t>
              </w:r>
            </w:hyperlink>
            <w:r>
              <w:t xml:space="preserve"> "Чистая вода"), утвержденной постановлением Правительства Новосибирской области от 16.02.2015 N 66-п</w:t>
            </w: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число аварий в системах централизованного водоснабжения продолжительностью более 8 часов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1037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1035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1033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1031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целевой индикатор установлен в соответствии с государственной программой Новосибирской области "Жилищно-коммунальное хозяйство Новосибирской области" (</w:t>
            </w:r>
            <w:hyperlink r:id="rId40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>
                <w:rPr>
                  <w:color w:val="0000FF"/>
                </w:rPr>
                <w:t>подпро</w:t>
              </w:r>
              <w:r>
                <w:rPr>
                  <w:color w:val="0000FF"/>
                </w:rPr>
                <w:t>грамма</w:t>
              </w:r>
            </w:hyperlink>
            <w:r>
              <w:t xml:space="preserve"> "Безопасность жилищно-коммунального хозяйства"), утвержденной постановлением Правительства Новосибирской области от 16.02.2015 N 66-п</w:t>
            </w:r>
          </w:p>
        </w:tc>
      </w:tr>
      <w:tr w:rsidR="008D1DE6">
        <w:tc>
          <w:tcPr>
            <w:tcW w:w="1984" w:type="dxa"/>
          </w:tcPr>
          <w:p w:rsidR="008D1DE6" w:rsidRDefault="00EB131A">
            <w:pPr>
              <w:pStyle w:val="ConsPlusNormal0"/>
            </w:pPr>
            <w:r>
              <w:t>Задача 2. 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</w:t>
            </w:r>
            <w:r>
              <w:t>оличество распространенных печатных информационных материалов (буклетов, памяток, брошюр, плакатов и др.), направленных на повышение потребительской грамотности, на 1 тыс. человек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50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55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55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65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количество публикаций и сообщений в средствах массовой информации и информационно-телекоммуникационной сети "Интернет", направленных на повышение потребительской грамотности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60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65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не менее 70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EB131A">
            <w:pPr>
              <w:pStyle w:val="ConsPlusNormal0"/>
            </w:pPr>
            <w:r>
              <w:t>Задача 3. Профилактика правонарушений в сфере защиты прав потребителей</w:t>
            </w: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количество консультаций в сфере защиты прав потребителей на 1 тыс. человек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13,0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удельный вес обращений потребителей, удовлетворенных в добровольном порядке, от общего числа обращений, поступивших в органы и организации, в компетенцию которых входит рассмотрение и решение вопросов по защите прав потребителей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20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удельный вес исковых заявлений в защиту прав потребителей, удовлетворенных в судебном порядке, от общего числа рассмотренных судебными органами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97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84" w:type="dxa"/>
          </w:tcPr>
          <w:p w:rsidR="008D1DE6" w:rsidRDefault="00EB131A">
            <w:pPr>
              <w:pStyle w:val="ConsPlusNormal0"/>
            </w:pPr>
            <w:r>
              <w:t>Задача 4.</w:t>
            </w:r>
          </w:p>
          <w:p w:rsidR="008D1DE6" w:rsidRDefault="00EB131A">
            <w:pPr>
              <w:pStyle w:val="ConsPlusNormal0"/>
            </w:pPr>
            <w:r>
              <w:t xml:space="preserve">Повышение профессионального </w:t>
            </w:r>
            <w:proofErr w:type="gramStart"/>
            <w:r>
              <w:t>уровня кадрового обеспечения защиты прав потребителей</w:t>
            </w:r>
            <w:proofErr w:type="gramEnd"/>
          </w:p>
        </w:tc>
        <w:tc>
          <w:tcPr>
            <w:tcW w:w="2948" w:type="dxa"/>
          </w:tcPr>
          <w:p w:rsidR="008D1DE6" w:rsidRDefault="00EB131A">
            <w:pPr>
              <w:pStyle w:val="ConsPlusNormal0"/>
            </w:pPr>
            <w:r>
              <w:t>количество мероприятий по повышению квалификации специалистов в сфере защиты прав потребителей</w:t>
            </w:r>
          </w:p>
        </w:tc>
        <w:tc>
          <w:tcPr>
            <w:tcW w:w="680" w:type="dxa"/>
          </w:tcPr>
          <w:p w:rsidR="008D1DE6" w:rsidRDefault="00EB131A">
            <w:pPr>
              <w:pStyle w:val="ConsPlusNormal0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8D1DE6" w:rsidRDefault="00EB131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D1DE6" w:rsidRDefault="008D1DE6">
            <w:pPr>
              <w:pStyle w:val="ConsPlusNormal0"/>
            </w:pPr>
          </w:p>
        </w:tc>
      </w:tr>
    </w:tbl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  <w:outlineLvl w:val="1"/>
      </w:pPr>
      <w:r>
        <w:t>Приложение N 2</w:t>
      </w:r>
    </w:p>
    <w:p w:rsidR="008D1DE6" w:rsidRDefault="00EB131A">
      <w:pPr>
        <w:pStyle w:val="ConsPlusNormal0"/>
        <w:jc w:val="right"/>
      </w:pPr>
      <w:r>
        <w:t>к региональной программе</w:t>
      </w:r>
    </w:p>
    <w:p w:rsidR="008D1DE6" w:rsidRDefault="00EB131A">
      <w:pPr>
        <w:pStyle w:val="ConsPlusNormal0"/>
        <w:jc w:val="right"/>
      </w:pPr>
      <w:r>
        <w:t>Новосибирской области "Обеспечение</w:t>
      </w:r>
    </w:p>
    <w:p w:rsidR="008D1DE6" w:rsidRDefault="00EB131A">
      <w:pPr>
        <w:pStyle w:val="ConsPlusNormal0"/>
        <w:jc w:val="right"/>
      </w:pPr>
      <w:r>
        <w:t>защиты прав потребителей на территории</w:t>
      </w:r>
    </w:p>
    <w:p w:rsidR="008D1DE6" w:rsidRDefault="00EB131A">
      <w:pPr>
        <w:pStyle w:val="ConsPlusNormal0"/>
        <w:jc w:val="right"/>
      </w:pPr>
      <w:r>
        <w:t>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</w:pPr>
      <w:bookmarkStart w:id="2" w:name="P442"/>
      <w:bookmarkEnd w:id="2"/>
      <w:r>
        <w:t>ПЕРЕЧЕНЬ МЕРОПРИЯТИЙ</w:t>
      </w:r>
    </w:p>
    <w:p w:rsidR="008D1DE6" w:rsidRDefault="00EB131A">
      <w:pPr>
        <w:pStyle w:val="ConsPlusTitle0"/>
        <w:jc w:val="center"/>
      </w:pPr>
      <w:r>
        <w:t>региональной программы Новосибирской области</w:t>
      </w:r>
    </w:p>
    <w:p w:rsidR="008D1DE6" w:rsidRDefault="00EB131A">
      <w:pPr>
        <w:pStyle w:val="ConsPlusTitle0"/>
        <w:jc w:val="center"/>
      </w:pPr>
      <w:r>
        <w:t>"Обеспечение защиты прав потребителей</w:t>
      </w:r>
    </w:p>
    <w:p w:rsidR="008D1DE6" w:rsidRDefault="00EB131A">
      <w:pPr>
        <w:pStyle w:val="ConsPlusTitle0"/>
        <w:jc w:val="center"/>
      </w:pPr>
      <w:r>
        <w:t>на территории 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62"/>
        <w:gridCol w:w="1706"/>
        <w:gridCol w:w="1967"/>
        <w:gridCol w:w="1186"/>
        <w:gridCol w:w="1270"/>
        <w:gridCol w:w="1270"/>
        <w:gridCol w:w="1161"/>
        <w:gridCol w:w="1052"/>
        <w:gridCol w:w="1052"/>
        <w:gridCol w:w="888"/>
        <w:gridCol w:w="2254"/>
      </w:tblGrid>
      <w:tr w:rsidR="008D1DE6">
        <w:tc>
          <w:tcPr>
            <w:tcW w:w="3118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Наименование мероприятия</w:t>
            </w:r>
          </w:p>
        </w:tc>
        <w:tc>
          <w:tcPr>
            <w:tcW w:w="2267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Государственная программа Новосибирской области (постановление Правительства Новосибирской области), в рамках которой реализуется мероприятие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  <w:jc w:val="center"/>
            </w:pPr>
            <w:r>
              <w:t>Исполнители программных мероприятий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Срок реализации</w:t>
            </w:r>
          </w:p>
        </w:tc>
        <w:tc>
          <w:tcPr>
            <w:tcW w:w="7623" w:type="dxa"/>
            <w:gridSpan w:val="6"/>
          </w:tcPr>
          <w:p w:rsidR="008D1DE6" w:rsidRDefault="00EB131A">
            <w:pPr>
              <w:pStyle w:val="ConsPlusNormal0"/>
              <w:jc w:val="center"/>
            </w:pPr>
            <w:r>
              <w:t xml:space="preserve">Планируемый объем финансирования (тыс. рублей) </w:t>
            </w:r>
            <w:hyperlink w:anchor="P1172" w:tooltip="&lt;1&gt; - реализация мероприятий Программы N 1.10.1, N 1.10.2, N 1.10.3, N 1.10.4, N 1.10.5, N 2.6, N 3.3 осуществляется в соответствии с действующими редакциями государственных программ: подпрограммы &quot;Чистая вода&quot; государственной программы Новосибирской области &quot;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551" w:type="dxa"/>
          </w:tcPr>
          <w:p w:rsidR="008D1DE6" w:rsidRDefault="00EB131A">
            <w:pPr>
              <w:pStyle w:val="ConsPlusNormal0"/>
              <w:jc w:val="center"/>
            </w:pPr>
            <w:r>
              <w:t>Ожидаемый результат</w:t>
            </w:r>
          </w:p>
        </w:tc>
      </w:tr>
      <w:tr w:rsidR="008D1DE6">
        <w:tc>
          <w:tcPr>
            <w:tcW w:w="0" w:type="auto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0" w:type="auto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2025 год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2026 год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2027 год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19016" w:type="dxa"/>
            <w:gridSpan w:val="11"/>
          </w:tcPr>
          <w:p w:rsidR="008D1DE6" w:rsidRDefault="00EB131A">
            <w:pPr>
              <w:pStyle w:val="ConsPlusNormal0"/>
              <w:jc w:val="center"/>
              <w:outlineLvl w:val="2"/>
            </w:pPr>
            <w:r>
              <w:t>Цель: развитие системы обеспечения прав потребителей в Новосибирской области, направленное на минимизацию рисков нарушения законных прав и интересов потребителей и обеспечение необходимых условий для максимальной реализации потребителями своих законных пра</w:t>
            </w:r>
            <w:r>
              <w:t>в и интересов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Задача 1. Укрепление системы защиты прав потребителей в Новосибирской области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26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 xml:space="preserve">1.1. Обеспечение взаимодействия органов государственной власти Новосибирской области с территориальными органами федеральных органов исполнительной власти, осуществляющими </w:t>
            </w:r>
            <w:proofErr w:type="gramStart"/>
            <w:r>
              <w:t>контроль за</w:t>
            </w:r>
            <w:proofErr w:type="gramEnd"/>
            <w:r>
              <w:t xml:space="preserve"> качеством и безопасностью товаров (работ, услуг), правоохранительными ор</w:t>
            </w:r>
            <w:r>
              <w:t xml:space="preserve">ганами, органами местного самоуправления, общественными объединениями потребителей по реализации </w:t>
            </w:r>
            <w:hyperlink r:id="rId41" w:tooltip="Закон РФ от 07.02.1992 N 2300-1 (ред. от 08.08.2024) &quot;О защите прав потребителей&quot;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Российской Федерации от 07.02.1992 N 2300-1 "О защите прав потребителей"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Минтранс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Минздрав НСО,</w:t>
            </w:r>
          </w:p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Минобразования НСО,</w:t>
            </w:r>
          </w:p>
          <w:p w:rsidR="008D1DE6" w:rsidRDefault="00EB131A">
            <w:pPr>
              <w:pStyle w:val="ConsPlusNormal0"/>
            </w:pPr>
            <w:r>
              <w:t>Минтруда и соцразвития НСО,</w:t>
            </w:r>
          </w:p>
          <w:p w:rsidR="008D1DE6" w:rsidRDefault="00EB131A">
            <w:pPr>
              <w:pStyle w:val="ConsPlusNormal0"/>
            </w:pPr>
            <w:r>
              <w:t>Минцифра НСО;</w:t>
            </w:r>
          </w:p>
          <w:p w:rsidR="008D1DE6" w:rsidRDefault="00EB131A">
            <w:pPr>
              <w:pStyle w:val="ConsPlusNormal0"/>
            </w:pPr>
            <w:r>
              <w:t>ГЖИ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Росздравнадзором по НСО,</w:t>
            </w:r>
          </w:p>
          <w:p w:rsidR="008D1DE6" w:rsidRDefault="00EB131A">
            <w:pPr>
              <w:pStyle w:val="ConsPlusNormal0"/>
            </w:pPr>
            <w:r>
              <w:t>ВМТУ Росстандарта,</w:t>
            </w:r>
          </w:p>
          <w:p w:rsidR="008D1DE6" w:rsidRDefault="00EB131A">
            <w:pPr>
              <w:pStyle w:val="ConsPlusNormal0"/>
            </w:pPr>
            <w:r>
              <w:t>Банком России в лице Центра,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ВОИ,</w:t>
            </w:r>
          </w:p>
          <w:p w:rsidR="008D1DE6" w:rsidRDefault="00EB131A">
            <w:pPr>
              <w:pStyle w:val="ConsPlusNormal0"/>
            </w:pPr>
            <w:r>
              <w:t>НРО ООО "ОПОРА РОССИИ",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эффективное взаимодейств</w:t>
            </w:r>
            <w:r>
              <w:t>ие органов государственной власти всех уровней, органов местного самоуправления и общественных организаций будет способствовать обеспечению комплексного подхода к защите прав потребителей и созданию сбалансированной региональной системы защиты прав потреби</w:t>
            </w:r>
            <w:r>
              <w:t>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1.2. Обеспечение деятельности координационного Совета при Губернаторе Новосибирской области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выработка решений, направленных на эффективное развитие системы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1.3. Организация проведения межотраслевого совета потребителей по вопросам деятельности субъектов естественных монополий при Губернаторе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Департамент по тарифам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достижение баланса интересов потребителей и субъектов естественных монополий, обеспечивающего доступность реализуемых субъектами естественных монополий товаров и услуг для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1.4. Организация содействия ОМС по формированию муниципальных программ по защите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эффективности работы органов и организаций в 35 муниципальных районах и городских округах Новосибирской области, связанной с обеспечением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 xml:space="preserve">1.5. Представление информации для анализа деятельности ОМС по организации работы, </w:t>
            </w:r>
            <w:r>
              <w:t>связанной с обеспечением защиты прав потребителей на территории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во взаимодействии с Минпромторгом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анализ деятельности ОМС позволит провести оценку эффективности проводимой работы, связанной с обеспечением защиты прав потребителей на территории Новосибирской области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1.6. Организация работы структурных подразделений (специалистов) по вопросам защиты прав потребителей в ОМС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организация работы структурных подразделений ОМС позволит повысить уровень защиты прав потребителей в Новосибирской области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1.7. Формирование и ведение реестра организаций, обеспечивающих защиту прав потребителей в Новосибирской области, размещение информ</w:t>
            </w:r>
            <w:r>
              <w:t>ации в информационно-телекоммуникационной сети Интернет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формирование, ведение и размещение в сети Интернет реестра будет способствовать созданию свободного доступа потребителей к информационным ресурсам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1.8. Обеспечение работы телефона горячей линии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ГЖИ НСО,</w:t>
            </w:r>
          </w:p>
          <w:p w:rsidR="008D1DE6" w:rsidRDefault="00EB131A">
            <w:pPr>
              <w:pStyle w:val="ConsPlusNormal0"/>
            </w:pPr>
            <w:r>
              <w:t>Минфин НСО,</w:t>
            </w:r>
          </w:p>
          <w:p w:rsidR="008D1DE6" w:rsidRDefault="00EB131A">
            <w:pPr>
              <w:pStyle w:val="ConsPlusNormal0"/>
            </w:pPr>
            <w:r>
              <w:t>Минтранс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Минздрав НСО,</w:t>
            </w:r>
          </w:p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Минобразования НСО,</w:t>
            </w:r>
          </w:p>
          <w:p w:rsidR="008D1DE6" w:rsidRDefault="00EB131A">
            <w:pPr>
              <w:pStyle w:val="ConsPlusNormal0"/>
            </w:pPr>
            <w:r>
              <w:t>Минтруда и соцразвития НСО,</w:t>
            </w:r>
          </w:p>
          <w:p w:rsidR="008D1DE6" w:rsidRDefault="00EB131A">
            <w:pPr>
              <w:pStyle w:val="ConsPlusNormal0"/>
            </w:pPr>
            <w:r>
              <w:t>Департамент по тарифам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Росздравнадзором по НСО,</w:t>
            </w:r>
          </w:p>
          <w:p w:rsidR="008D1DE6" w:rsidRDefault="00EB131A">
            <w:pPr>
              <w:pStyle w:val="ConsPlusNormal0"/>
            </w:pPr>
            <w:r>
              <w:t>ОМС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организация работы телефонов горячей линии повысит оперативность принятия мер по защите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1.9. Подготовка аналитических обзоров, характеризующих состояние потребительского рынка и результаты деятельности органов и организаций, направленной на защиту прав потребителей в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 (ежегодн</w:t>
            </w:r>
            <w:r>
              <w:t>о 1 раз в полугодие)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создание системы оперативного обмена информацией в системе органов в сфере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1.10. Организация работы, направленной на улучшение качества жизни потребителей в Новосибирской области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26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улучшение качества жизни потребителей в Новосибирской области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1.10.1. Оказание государственной поддержки МО НСО на строительство и реконструкцию объектов централизованных систем холодного водоснабжения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42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 w:rsidR="00EB131A">
                <w:rPr>
                  <w:color w:val="0000FF"/>
                </w:rPr>
                <w:t>подпрограмма</w:t>
              </w:r>
            </w:hyperlink>
            <w:r w:rsidR="00EB131A">
              <w:t xml:space="preserve"> "Чистая вода" государственной программы Новосибирской области "Жилищно-коммунальное хозяйство Новосибирской области", утвержденной постановлением </w:t>
            </w:r>
            <w:r w:rsidR="00EB131A">
              <w:t>Правительства Новосибирской области от 16.02.2015 N 66-п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ГКУ НСО "Проектная дирекция МЖКХиЭ НСО",</w:t>
            </w:r>
          </w:p>
          <w:p w:rsidR="008D1DE6" w:rsidRDefault="00EB131A">
            <w:pPr>
              <w:pStyle w:val="ConsPlusNormal0"/>
            </w:pPr>
            <w:r>
              <w:t>ОМС (во взаимодействии)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2023 - 2026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3 063 424,0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2 150 785,4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446 117,6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233 260,5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233 260,5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к концу 2026 года планируется ввести в эксплуатацию 51 объект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1.10.2. Региональный проект "Чистая вода"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43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 w:rsidR="00EB131A">
                <w:rPr>
                  <w:color w:val="0000FF"/>
                </w:rPr>
                <w:t>подпрограмма</w:t>
              </w:r>
            </w:hyperlink>
            <w:r w:rsidR="00EB131A">
              <w:t xml:space="preserve"> "Чистая вода" государственной программы Новосибирской области "Жилищно-коммунальное хозяйство Новосибирской области", утвержденной постановлением </w:t>
            </w:r>
            <w:r w:rsidR="00EB131A">
              <w:t>Правительства Новосибирской области от 16.02.2015 N 66-п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ОМС (во взаимодействии)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2023 - 2024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3 353 197,97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2 024 829,57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1 328 368,4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к концу 2024 года планируется ввести в эксплуатацию 7 объектов питьевого водоснабжения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1.10.3. Оказание государственной поддержки МО НСО на строительство и реконструкцию объектов централизованных систем водоотведения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44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 w:rsidR="00EB131A">
                <w:rPr>
                  <w:color w:val="0000FF"/>
                </w:rPr>
                <w:t>подпрограмма</w:t>
              </w:r>
            </w:hyperlink>
            <w:r w:rsidR="00EB131A">
              <w:t xml:space="preserve"> "Чистая вода" </w:t>
            </w:r>
            <w:r w:rsidR="00EB131A">
              <w:t>государственной программы Новосибирской области "Жилищно-коммунальное хозяйство Новосибирской области", утвержденной постановлением Правительства Новосибирской области от 16.02.2015 N 66-п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МЖКХиЭ НСО, ГКУ НСО "Проектная дирекция МЖКХиЭ НСО", ОМС (во взаимо</w:t>
            </w:r>
            <w:r>
              <w:t>действии), организации коммунального комплекса в сфере жилищного хозяйства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2023 - 2026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3 618 118,0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944 072,8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1 687 077,2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493 484,0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493 484,0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 xml:space="preserve">к концу 2026 года планируется ввести в эксплуатацию 6 объектов, в том числе 2 новых инвестиционных проекта: </w:t>
            </w:r>
            <w:r>
              <w:t xml:space="preserve">"Централизованная система водоотведения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Верх-Тула</w:t>
            </w:r>
            <w:proofErr w:type="gramEnd"/>
            <w:r>
              <w:t xml:space="preserve"> Верх-Тулинского сельсовета Новосибирского района Новосибирской области" и "Очистные сооружения хозяйственно-бытовых сточных вод (1-й и 2-й этапы строительства), расположенных по адресу: Новосибирская обл</w:t>
            </w:r>
            <w:r>
              <w:t>асть, Новосибирский район, Барышевский сельсовет, п. Ложок"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1.10.4. Реализация мер государственной поддержки МО НСО по содержанию объектов тепло-, водоснабжения и водоотведения в состоянии, обеспечивающем их бесперебойную работу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45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      <w:r w:rsidR="00EB131A">
                <w:rPr>
                  <w:color w:val="0000FF"/>
                </w:rPr>
                <w:t>подпрограмма</w:t>
              </w:r>
            </w:hyperlink>
            <w:r w:rsidR="00EB131A">
              <w:t xml:space="preserve"> "Безопасность жилищно-коммунального хозяйства" государственной программы Новосибирской области "Жилищно-коммунальное хозяйство Новосибирской облас</w:t>
            </w:r>
            <w:r w:rsidR="00EB131A">
              <w:t>ти", утвержденной постановлением Правительства Новосибирской области от 16.02.2015 N 66-п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Минсельхоз НСО;</w:t>
            </w:r>
          </w:p>
          <w:p w:rsidR="008D1DE6" w:rsidRDefault="00EB131A">
            <w:pPr>
              <w:pStyle w:val="ConsPlusNormal0"/>
            </w:pPr>
            <w:r>
              <w:t xml:space="preserve">ОМС (во взаимодействии); Фонд модернизации и развития жилищно-коммунального хозяйства муниципальных образований Новосибирской области, во </w:t>
            </w:r>
            <w:r>
              <w:t>взаимодействии с ОМС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2023 - 2026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1 802 361,8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487 895,3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438 155,5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438 155,5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438 155,5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обеспечение в муниципальных районах и городских округах Новосибирской области (кроме города Новосибирска) бесперебойной работы объектов жизнеобеспечения, создание условий их бесперебойной работы, путем проведения их ремонтов, в том числе капитальных, приоб</w:t>
            </w:r>
            <w:r>
              <w:t>ретения необходимых материалов, оборудования, а также проектирования строительства, реконструкции, капитального ремонта объектов жизнеобеспечения и проведения государственной экспертизы проектно-сметной документации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1.11. Консультационная, методическая и информационная поддержка социально ориентированных некоммерческих организаций в связи с проведением конкурсов для предоставления субсидий, грантов в форме субсидий из областного бюджета Новосибирской области на реализ</w:t>
            </w:r>
            <w:r>
              <w:t>ацию социально значимых проектов и программ деятельности в сфере защиты прав и свобод человека и гражданина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 xml:space="preserve">государственная </w:t>
            </w:r>
            <w:hyperlink r:id="rId46" w:tooltip="Постановление Правительства Новосибирской области от 26.12.2018 N 570-п (ред. от 29.04.2025) &quot;Об утверждении государственной программы Новосибирской области &quot;Развитие институтов региональной политики и гражданского общества в Новосибирской области&quot; {Консультан">
              <w:r>
                <w:rPr>
                  <w:color w:val="0000FF"/>
                </w:rPr>
                <w:t>п</w:t>
              </w:r>
              <w:r>
                <w:rPr>
                  <w:color w:val="0000FF"/>
                </w:rPr>
                <w:t>рограмма</w:t>
              </w:r>
            </w:hyperlink>
            <w:r>
              <w:t xml:space="preserve"> Новосибирской области "Развитие институтов региональной политики и гражданского общества в Новосибирской области", утвержденная постановлением Правительства Новосибирской области от 26.12.2018 N 570-п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Минрегполитики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2023 - 2025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обеспечение консультационной, методической и информационной поддержки социально ориентированных некоммерческих организаций, повышение их активности и эффективности деятельности в реализации социально значимых проектов и программ деятельности в сфере защи</w:t>
            </w:r>
            <w:r>
              <w:t>ты прав и свобод человека и гражданина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1.12. Организация и проведение региональных конкурсов в области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НСО, ОМС, 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2025 - 2027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содействие созданию сбалансированной и эффективной системы защиты прав потребителей в Новосибирской области, повышение правовой грамотности и информирование потребителей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1.13. Организация и проведение мониторинга с целью объективной оценки состояния доступности предоставляемых услуг предприятиями потребительского рынка Новосибирской области инвалидам и другим маломобильным группам населения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 xml:space="preserve">Минпромторг НСО во </w:t>
            </w:r>
            <w:r>
              <w:t>взаимодействии с ВОИ, 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выработка необходимых мер, направленных на повышение качества жизни инвалидов и других маломобильных групп населения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1.14. Подготовка предложений в действующие и разрабатываемые нормативные правовые акты Российской Федерации и Новосибирской области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совершенствование законодательства в сфере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Итого затрат на решение задачи 1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11837101,77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5607583,07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3899718,7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1164900,0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1164900,0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Задача 2. 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26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2.1. Организация и проведение мероприятий по информированию и консультированию потребителей специалистами органов и организаций, входящих в систему защиты прав потребителей, на базе филиалов ГАУ НСО "МФЦ" (информирование и консультирование осуществляется п</w:t>
            </w:r>
            <w:r>
              <w:t>о предварительно согласованному плану-графику)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ГАУ НСО "МФЦ",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проведение не менее 1 мероприятия в месяц в филиалах МФЦ, направленного на повышение уровня правовой грамотности и информирование потребителей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2.2. Организация деятельности бюро по защите прав предпринимателей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НОО ООО МСП "ОПОРА РОССИИ"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proofErr w:type="gramStart"/>
            <w:r>
              <w:t>создание устойчивой системы развития саморегулируемого (добросовестного) бизнеса, производящего (реализующего) конкурентоспособные, качественные товары (работы, услуги)</w:t>
            </w:r>
            <w:proofErr w:type="gramEnd"/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2.3. Информирование потребителей об актуальных вопросах защиты их прав на соответствую</w:t>
            </w:r>
            <w:r>
              <w:t xml:space="preserve">щих страницах исполнителей Программ на интернет-сайтах. Освещение в средствах массовой </w:t>
            </w:r>
            <w:proofErr w:type="gramStart"/>
            <w:r>
              <w:t>информации вопросов защиты прав потребителей</w:t>
            </w:r>
            <w:proofErr w:type="gramEnd"/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Минтранс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Минздрав НСО,</w:t>
            </w:r>
          </w:p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Минобразования НСО,</w:t>
            </w:r>
          </w:p>
          <w:p w:rsidR="008D1DE6" w:rsidRDefault="00EB131A">
            <w:pPr>
              <w:pStyle w:val="ConsPlusNormal0"/>
            </w:pPr>
            <w:r>
              <w:t>Минтруда и соцразвития НСО,</w:t>
            </w:r>
          </w:p>
          <w:p w:rsidR="008D1DE6" w:rsidRDefault="00EB131A">
            <w:pPr>
              <w:pStyle w:val="ConsPlusNormal0"/>
            </w:pPr>
            <w:r>
              <w:t>Минцифра НСО;</w:t>
            </w:r>
          </w:p>
          <w:p w:rsidR="008D1DE6" w:rsidRDefault="00EB131A">
            <w:pPr>
              <w:pStyle w:val="ConsPlusNormal0"/>
            </w:pPr>
            <w:r>
              <w:t>ГЖИ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Росздравнадзором по НСО,</w:t>
            </w:r>
          </w:p>
          <w:p w:rsidR="008D1DE6" w:rsidRDefault="00EB131A">
            <w:pPr>
              <w:pStyle w:val="ConsPlusNormal0"/>
            </w:pPr>
            <w:proofErr w:type="gramStart"/>
            <w:r>
              <w:t>Сибирское</w:t>
            </w:r>
            <w:proofErr w:type="gramEnd"/>
            <w:r>
              <w:t xml:space="preserve"> ГУ Банка России,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потребит</w:t>
            </w:r>
            <w:r>
              <w:t>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2.4. Информирование населения о мероприятиях и мерах, проводимых контролирующими и надзорными органами по вопросам повышения качества и безопасности реализуемых товаров на потребительском рынке области.</w:t>
            </w:r>
          </w:p>
          <w:p w:rsidR="008D1DE6" w:rsidRDefault="00EB131A">
            <w:pPr>
              <w:pStyle w:val="ConsPlusNormal0"/>
            </w:pPr>
            <w:r>
              <w:t>Подготовка информации, пресс-релизов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47" w:tooltip="Приказ Минпромторга Новосибирской области от 04.12.2019 N 386 (ред. от 20.03.2023) &quot;Об утверждении ведомственной целевой программы &quot;Развитие торговли на территории Новосибирской области&quot; ------------ Утратил силу или отменен {КонсультантПлюс}">
              <w:r w:rsidR="00EB131A">
                <w:rPr>
                  <w:color w:val="0000FF"/>
                </w:rPr>
                <w:t>ВЦП</w:t>
              </w:r>
            </w:hyperlink>
            <w:r w:rsidR="00EB131A">
              <w:t xml:space="preserve"> "Развитие торговли на территории Новосибирской области", </w:t>
            </w:r>
            <w:proofErr w:type="gramStart"/>
            <w:r w:rsidR="00EB131A">
              <w:t>утвержденная</w:t>
            </w:r>
            <w:proofErr w:type="gramEnd"/>
            <w:r w:rsidR="00EB131A">
              <w:t xml:space="preserve"> приказом Минпромторга НСО от 04.12.2019 N 386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Роспотре</w:t>
            </w:r>
            <w:r>
              <w:t>бнадзор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2023 - 2025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информированности населения по вопросам защиты своих прав в сфере потребительского рынка и услуг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2.5. Организация и проведение конференций, круглых столов, семинаров, в том числе обучающих семинаров для руководителей и специалистов хозяйствующих субъектов, по вопросам обеспечения защиты прав потребителей в области:</w:t>
            </w:r>
          </w:p>
          <w:p w:rsidR="008D1DE6" w:rsidRDefault="00EB131A">
            <w:pPr>
              <w:pStyle w:val="ConsPlusNormal0"/>
            </w:pPr>
            <w:r>
              <w:t>- потребительского рынка;</w:t>
            </w:r>
          </w:p>
          <w:p w:rsidR="008D1DE6" w:rsidRDefault="00EB131A">
            <w:pPr>
              <w:pStyle w:val="ConsPlusNormal0"/>
            </w:pPr>
            <w:r>
              <w:t>- жилищног</w:t>
            </w:r>
            <w:r>
              <w:t>о законодательства;</w:t>
            </w:r>
          </w:p>
          <w:p w:rsidR="008D1DE6" w:rsidRDefault="00EB131A">
            <w:pPr>
              <w:pStyle w:val="ConsPlusNormal0"/>
            </w:pPr>
            <w:r>
              <w:t>- долевого строительства;</w:t>
            </w:r>
          </w:p>
          <w:p w:rsidR="008D1DE6" w:rsidRDefault="00EB131A">
            <w:pPr>
              <w:pStyle w:val="ConsPlusNormal0"/>
            </w:pPr>
            <w:r>
              <w:t>- лекарственного обеспечения и медицинских услуг;</w:t>
            </w:r>
          </w:p>
          <w:p w:rsidR="008D1DE6" w:rsidRDefault="00EB131A">
            <w:pPr>
              <w:pStyle w:val="ConsPlusNormal0"/>
            </w:pPr>
            <w:r>
              <w:t>- социальных услуг;</w:t>
            </w:r>
          </w:p>
          <w:p w:rsidR="008D1DE6" w:rsidRDefault="00EB131A">
            <w:pPr>
              <w:pStyle w:val="ConsPlusNormal0"/>
            </w:pPr>
            <w:r>
              <w:t>- образовательных услуг;</w:t>
            </w:r>
          </w:p>
          <w:p w:rsidR="008D1DE6" w:rsidRDefault="00EB131A">
            <w:pPr>
              <w:pStyle w:val="ConsPlusNormal0"/>
            </w:pPr>
            <w:r>
              <w:t>- жилищно-коммунальных услуг;</w:t>
            </w:r>
          </w:p>
          <w:p w:rsidR="008D1DE6" w:rsidRDefault="00EB131A">
            <w:pPr>
              <w:pStyle w:val="ConsPlusNormal0"/>
            </w:pPr>
            <w:r>
              <w:t>- транспортных услуг;</w:t>
            </w:r>
          </w:p>
          <w:p w:rsidR="008D1DE6" w:rsidRDefault="00EB131A">
            <w:pPr>
              <w:pStyle w:val="ConsPlusNormal0"/>
            </w:pPr>
            <w:r>
              <w:t>- тарифов на коммунальные услуги;</w:t>
            </w:r>
          </w:p>
          <w:p w:rsidR="008D1DE6" w:rsidRDefault="00EB131A">
            <w:pPr>
              <w:pStyle w:val="ConsPlusNormal0"/>
            </w:pPr>
            <w:r>
              <w:t>- ценообразования на лекарственные препараты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Роспотребнадзор по НСО,</w:t>
            </w:r>
          </w:p>
          <w:p w:rsidR="008D1DE6" w:rsidRDefault="00EB131A">
            <w:pPr>
              <w:pStyle w:val="ConsPlusNormal0"/>
            </w:pPr>
            <w:r>
              <w:t>Росздравнадзор по НСО,</w:t>
            </w:r>
          </w:p>
          <w:p w:rsidR="008D1DE6" w:rsidRDefault="00EB131A">
            <w:pPr>
              <w:pStyle w:val="ConsPlusNormal0"/>
            </w:pPr>
            <w:r>
              <w:t>Минтранс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Минздрав НСО,</w:t>
            </w:r>
          </w:p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Минобразования НСО,</w:t>
            </w:r>
          </w:p>
          <w:p w:rsidR="008D1DE6" w:rsidRDefault="00EB131A">
            <w:pPr>
              <w:pStyle w:val="ConsPlusNormal0"/>
            </w:pPr>
            <w:r>
              <w:t>Минтруда и соцразвития НСО,</w:t>
            </w:r>
          </w:p>
          <w:p w:rsidR="008D1DE6" w:rsidRDefault="00EB131A">
            <w:pPr>
              <w:pStyle w:val="ConsPlusNormal0"/>
            </w:pPr>
            <w:r>
              <w:t>ГЖИ НСО,</w:t>
            </w:r>
          </w:p>
          <w:p w:rsidR="008D1DE6" w:rsidRDefault="00EB131A">
            <w:pPr>
              <w:pStyle w:val="ConsPlusNormal0"/>
            </w:pPr>
            <w:r>
              <w:t xml:space="preserve">Департамент по тарифам </w:t>
            </w:r>
            <w:r>
              <w:t>НСО,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общественные организации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 (ежегодно в марте)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проведение не менее двух мероприятий в год повысит уровень правовой грамотности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2.6. Организация и реализация программ повышения финансовой грамотности населения в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 xml:space="preserve">государственная </w:t>
            </w:r>
            <w:hyperlink r:id="rId48" w:tooltip="Постановление Правительства Новосибирской области от 26.12.2018 N 567-п (ред. от 20.05.2025) &quot;О государственной программе Новосибирской области &quot;Управление финансами в Новосибирс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"Управление финансами в</w:t>
            </w:r>
            <w:r>
              <w:t xml:space="preserve"> Новосибирской области", утвержденная постановлением Правительства Новосибирской области от 26.12.2018 N 567-п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Минфин НСО,</w:t>
            </w:r>
          </w:p>
          <w:p w:rsidR="008D1DE6" w:rsidRDefault="00EB131A">
            <w:pPr>
              <w:pStyle w:val="ConsPlusNormal0"/>
            </w:pPr>
            <w:r>
              <w:t>АНО "Дом финансового просвещения"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174 082,5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33 683,3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34 297,3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качества финансового образования и информирования граждан по вопросам управления личными финансами, личной финансовой безопасности и защиты прав потребителей финансовых услуг на территории Новосибирской области, формирование ответственного типа п</w:t>
            </w:r>
            <w:r>
              <w:t>оведения на финансовом рынке</w:t>
            </w:r>
          </w:p>
        </w:tc>
      </w:tr>
      <w:tr w:rsidR="008D1DE6">
        <w:tc>
          <w:tcPr>
            <w:tcW w:w="3118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proofErr w:type="gramStart"/>
            <w:r>
              <w:t>Сибирское</w:t>
            </w:r>
            <w:proofErr w:type="gramEnd"/>
            <w:r>
              <w:t xml:space="preserve"> ГУ Банка России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2.7. Создание и распространение социальной рекламы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ОМС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2.8. Разработка:</w:t>
            </w:r>
          </w:p>
          <w:p w:rsidR="008D1DE6" w:rsidRDefault="00EB131A">
            <w:pPr>
              <w:pStyle w:val="ConsPlusNormal0"/>
            </w:pPr>
            <w:r>
              <w:t>- для потребителей информационно-справочных материалов по вопросам защиты прав потребителей в различных сферах деятельности;</w:t>
            </w:r>
          </w:p>
          <w:p w:rsidR="008D1DE6" w:rsidRDefault="00EB131A">
            <w:pPr>
              <w:pStyle w:val="ConsPlusNormal0"/>
            </w:pPr>
            <w:r>
              <w:t>- для организаций и индивидуальных предпринимателей информационных материалов об обязательных требованиях законодательства о защите</w:t>
            </w:r>
            <w:r>
              <w:t xml:space="preserve">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Минтранс НСО, Минстрой НСО, Минздрав НСО, МЖКХиЭ НСО, Минобразования НСО,</w:t>
            </w:r>
          </w:p>
          <w:p w:rsidR="008D1DE6" w:rsidRDefault="00EB131A">
            <w:pPr>
              <w:pStyle w:val="ConsPlusNormal0"/>
            </w:pPr>
            <w:r>
              <w:t>ГЖИ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r>
              <w:t>Росздравнадзором по НСО,</w:t>
            </w:r>
          </w:p>
          <w:p w:rsidR="008D1DE6" w:rsidRDefault="00EB131A">
            <w:pPr>
              <w:pStyle w:val="ConsPlusNormal0"/>
            </w:pPr>
            <w:proofErr w:type="gramStart"/>
            <w:r>
              <w:t>Сибирским</w:t>
            </w:r>
            <w:proofErr w:type="gramEnd"/>
            <w:r>
              <w:t xml:space="preserve"> ГУ Банка России,</w:t>
            </w:r>
          </w:p>
          <w:p w:rsidR="008D1DE6" w:rsidRDefault="00EB131A">
            <w:pPr>
              <w:pStyle w:val="ConsPlusNormal0"/>
            </w:pPr>
            <w:r>
              <w:t>ОМС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ежегодная разработка не менее 50 информационных материалов повысит уровень правовой грамотности и информирования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 xml:space="preserve">2.9. Проведение информационных акций, торжественных мероприятий, приуроченных </w:t>
            </w:r>
            <w:proofErr w:type="gramStart"/>
            <w:r>
              <w:t>ко</w:t>
            </w:r>
            <w:proofErr w:type="gramEnd"/>
            <w:r>
              <w:t xml:space="preserve"> Всемирному дню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НСО,</w:t>
            </w:r>
          </w:p>
          <w:p w:rsidR="008D1DE6" w:rsidRDefault="00EB131A">
            <w:pPr>
              <w:pStyle w:val="ConsPlusNormal0"/>
            </w:pPr>
            <w:proofErr w:type="gramStart"/>
            <w:r>
              <w:t>Сибирским</w:t>
            </w:r>
            <w:proofErr w:type="gramEnd"/>
            <w:r>
              <w:t xml:space="preserve"> ГУ Банка России,</w:t>
            </w:r>
          </w:p>
          <w:p w:rsidR="008D1DE6" w:rsidRDefault="00EB131A">
            <w:pPr>
              <w:pStyle w:val="ConsPlusNormal0"/>
            </w:pPr>
            <w:r>
              <w:t>Росздравнадзором по НСО,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 (ежегодно в марте)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обучение основам законодательства о защите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2.10. Проведение Дней открытых дверей в органах государственной власти Новосибирской области, ОМС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Минтранс НСО,</w:t>
            </w:r>
          </w:p>
          <w:p w:rsidR="008D1DE6" w:rsidRDefault="00EB131A">
            <w:pPr>
              <w:pStyle w:val="ConsPlusNormal0"/>
            </w:pPr>
            <w:r>
              <w:t>Минстрой НСО,</w:t>
            </w:r>
          </w:p>
          <w:p w:rsidR="008D1DE6" w:rsidRDefault="00EB131A">
            <w:pPr>
              <w:pStyle w:val="ConsPlusNormal0"/>
            </w:pPr>
            <w:r>
              <w:t>Минздрав НСО,</w:t>
            </w:r>
          </w:p>
          <w:p w:rsidR="008D1DE6" w:rsidRDefault="00EB131A">
            <w:pPr>
              <w:pStyle w:val="ConsPlusNormal0"/>
            </w:pPr>
            <w:r>
              <w:t>МЖКХиЭ НСО,</w:t>
            </w:r>
          </w:p>
          <w:p w:rsidR="008D1DE6" w:rsidRDefault="00EB131A">
            <w:pPr>
              <w:pStyle w:val="ConsPlusNormal0"/>
            </w:pPr>
            <w:r>
              <w:t>Минобразования НСО,</w:t>
            </w:r>
          </w:p>
          <w:p w:rsidR="008D1DE6" w:rsidRDefault="00EB131A">
            <w:pPr>
              <w:pStyle w:val="ConsPlusNormal0"/>
            </w:pPr>
            <w:r>
              <w:t>Минтруда и соцразвития НСО, ГЖИ НСО,</w:t>
            </w:r>
          </w:p>
          <w:p w:rsidR="008D1DE6" w:rsidRDefault="00EB131A">
            <w:pPr>
              <w:pStyle w:val="ConsPlusNormal0"/>
            </w:pPr>
            <w:r>
              <w:t>ОМС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 (ежегодно в марте)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ежегодное проведение Дней открытых дверей в областных исполнительных органах государственной власти Новосибирской области, ОМС будет способствовать повышению уровня правовой грамотности населения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2.11. Организация мероприятий по актуальным вопросам защиты прав потребителей в рамках проведения отраслевых мероприятий в сфере развития потребительского рынка региона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Роспотребнадзором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</w:t>
            </w:r>
            <w:r>
              <w:t>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создание площадки для обсуждения актуальных вопросов по защите прав потребителей, выработка решений, направленных на создание системы прав потребителей с минимальными рисками для участников гражданского общества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2.12. Проведение олимпиад, конкурсов по направлению "Защита прав потребителей" среди учащихся общеобразовательных организаций и профессиональных образовательных организаций, студентов образовательных организаций высшего образования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Минобразования НСО</w:t>
            </w:r>
          </w:p>
          <w:p w:rsidR="008D1DE6" w:rsidRDefault="00EB131A">
            <w:pPr>
              <w:pStyle w:val="ConsPlusNormal0"/>
            </w:pPr>
            <w:r>
              <w:t>во взаимодействии с Роспотребнадзором НСО,</w:t>
            </w:r>
          </w:p>
          <w:p w:rsidR="008D1DE6" w:rsidRDefault="00EB131A">
            <w:pPr>
              <w:pStyle w:val="ConsPlusNormal0"/>
            </w:pPr>
            <w:r>
              <w:t>ОМС,</w:t>
            </w:r>
          </w:p>
          <w:p w:rsidR="008D1DE6" w:rsidRDefault="00EB131A">
            <w:pPr>
              <w:pStyle w:val="ConsPlusNormal0"/>
            </w:pPr>
            <w:r>
              <w:t>ГБПОУ НСО "НТЭК",</w:t>
            </w:r>
          </w:p>
          <w:p w:rsidR="008D1DE6" w:rsidRDefault="00EB131A">
            <w:pPr>
              <w:pStyle w:val="ConsPlusNormal0"/>
            </w:pPr>
            <w:r>
              <w:t>общественными организациями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не менее 300 учащихся и студентов в год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2.13. Организация информационных стендов по вопросам защиты прав потребителей в ОМС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информирование широкого круга граждан о правах потребителей и способах их защиты в 35 муниципальных районах и городских округах Новосибирской области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2.14. Разработка и проведение просветительских мероприятий по повышению правовой грамотности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(по согласованию),</w:t>
            </w:r>
          </w:p>
          <w:p w:rsidR="008D1DE6" w:rsidRDefault="00EB131A">
            <w:pPr>
              <w:pStyle w:val="ConsPlusNormal0"/>
            </w:pPr>
            <w:r>
              <w:t>ФГБОУ ВО "НГУЭУ"</w:t>
            </w:r>
          </w:p>
          <w:p w:rsidR="008D1DE6" w:rsidRDefault="00EB131A">
            <w:pPr>
              <w:pStyle w:val="ConsPlusNormal0"/>
            </w:pPr>
            <w:r>
              <w:t>(по согласованию),</w:t>
            </w:r>
          </w:p>
          <w:p w:rsidR="008D1DE6" w:rsidRDefault="00EB131A">
            <w:pPr>
              <w:pStyle w:val="ConsPlusNormal0"/>
            </w:pPr>
            <w:r>
              <w:t>общественные организации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2.15. Организация студенческих юридических консультаций и юридических клиник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ГБПОУ НСО "НТЭК" (по согласованию),</w:t>
            </w:r>
          </w:p>
          <w:p w:rsidR="008D1DE6" w:rsidRDefault="00EB131A">
            <w:pPr>
              <w:pStyle w:val="ConsPlusNormal0"/>
            </w:pPr>
            <w:r>
              <w:t>ФГБОУ ВО "НГУЭУ"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по вопросам защиты прав потребителей не менее 30 студентов в год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2.16. Подготовка методических материалов в рамках проведения мероприятий по повышению цифровой грамотности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совместно с Минцифрой НСО,</w:t>
            </w:r>
          </w:p>
          <w:p w:rsidR="008D1DE6" w:rsidRDefault="00EB131A">
            <w:pPr>
              <w:pStyle w:val="ConsPlusNormal0"/>
            </w:pPr>
            <w:r>
              <w:t>Минобразования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правовой грамотности населения Новосибирской области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Итого затрат на решение задачи 2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174 082,5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33 683,3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34</w:t>
            </w:r>
            <w:r>
              <w:t> 297,3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35 367,3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Задача 3. Профилактика правонарушений в сфере защиты прав потребителей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26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3.1. Проведение мероприятий по недопущению фактов торговли в неустановленных местах, в том числе вдоль автодорог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(по согласованию),</w:t>
            </w:r>
          </w:p>
          <w:p w:rsidR="008D1DE6" w:rsidRDefault="00EB131A">
            <w:pPr>
              <w:pStyle w:val="ConsPlusNormal0"/>
            </w:pPr>
            <w:r>
              <w:t>ГУ МВД России по НСО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осуществление постоянного контроля в целях недопущения фактов торговли в неустановленных местах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3.2. Организация работы по недопущению нарушений качества предоставления жилищно-коммунальных услуг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ГЖИ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организация ежемесячных контрольно-надзорных мероприятий по исполнению требований жилищно-коммунального</w:t>
            </w:r>
            <w:r>
              <w:t xml:space="preserve"> законодательства обеспечит снижение нарушений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 xml:space="preserve">3.3. Проведение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организациями социального обслуживания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 xml:space="preserve">государственная </w:t>
            </w:r>
            <w:hyperlink r:id="rId49" w:tooltip="Постановление Правительства Новосибирской области от 17.11.2021 N 462-п (ред. от 28.01.2025) &quot;Об утверждении государственной программы Новосибирской области &quot;Социальная поддержка в Новосибирс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Новосибирской области "Социальная поддержка в Новосибирской области", утвержденная постановлением Правительства Новосибирской области от 17.11.2021 N 462-п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Минтруда и соцразвития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559,0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 xml:space="preserve">осуществление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организациями социального обслуживания в целях повышения качества их деятельности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3.4. Проведение социологических опросов, касающихся защиты прав потребителей, в том числе социально уязвимых слоев населения, на территории Новосибирской области в различных сферах деятельности и размещение информационных материалов по их результатам в сре</w:t>
            </w:r>
            <w:r>
              <w:t>дствах массовой информации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ВОИ (по согласованию),</w:t>
            </w:r>
          </w:p>
          <w:p w:rsidR="008D1DE6" w:rsidRDefault="00EB131A">
            <w:pPr>
              <w:pStyle w:val="ConsPlusNormal0"/>
            </w:pPr>
            <w:r>
              <w:t>ФГБОУ ВО "НГУЭУ" (по согласованию),</w:t>
            </w:r>
          </w:p>
          <w:p w:rsidR="008D1DE6" w:rsidRDefault="00EB131A">
            <w:pPr>
              <w:pStyle w:val="ConsPlusNormal0"/>
            </w:pPr>
            <w:r>
              <w:t>общественные организации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выявление проблемных отраслей экономики, возможность принятия эффективных решений по сокращению нарушений прав потребителей (не менее 2 опросов в год)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3.5. Проведение комплекса мероприятий по предотвращению производства и реализации на территории Новосибирской области некачественных и опасных товаров (работ, услуг)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 во взаимодействии с Росздравнадзором по НСО,</w:t>
            </w:r>
          </w:p>
          <w:p w:rsidR="008D1DE6" w:rsidRDefault="00EB131A">
            <w:pPr>
              <w:pStyle w:val="ConsPlusNormal0"/>
            </w:pPr>
            <w:r>
              <w:t>Роспотребнадзоро</w:t>
            </w:r>
            <w:r>
              <w:t>м по НСО,</w:t>
            </w:r>
          </w:p>
          <w:p w:rsidR="008D1DE6" w:rsidRDefault="00EB131A">
            <w:pPr>
              <w:pStyle w:val="ConsPlusNormal0"/>
            </w:pPr>
            <w:r>
              <w:t>ВМТУ Росстандарта,</w:t>
            </w:r>
          </w:p>
          <w:p w:rsidR="008D1DE6" w:rsidRDefault="00EB131A">
            <w:pPr>
              <w:pStyle w:val="ConsPlusNormal0"/>
            </w:pPr>
            <w:r>
              <w:t>ГУ МВД России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эффективности контрольно-надзорной деятельности, направленной на защиту прав потребителей и проведение профилактических мероприятий в указанной сфере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3.5.1. Организация работы комиссии по противодействию незаконному обороту промышленной продукции в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ежеквартальное проведение заседаний комиссии будет способствовать предотвращению незаконного производства и оборота контрафактной продукции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3.6. Организация и проведение мониторинга по наличию и наполнению информационных стендов для потребителей в организ</w:t>
            </w:r>
            <w:r>
              <w:t>ациях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ОМС (по согласованию),</w:t>
            </w:r>
          </w:p>
          <w:p w:rsidR="008D1DE6" w:rsidRDefault="00EB131A">
            <w:pPr>
              <w:pStyle w:val="ConsPlusNormal0"/>
            </w:pPr>
            <w:r>
              <w:t>Роспотребнадзор по НСО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исполнение требований действующего законодательства Российской Федерации и повышение доступа потребителей к информации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3.7 Организация работы и проведение заседаний комиссии при министерстве промышленности, торговли и развития предпринимательства Новосибирской области по вопросам обеспечения безопасности товаров на потребительском рынке Новосибирской области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</w:t>
            </w:r>
            <w:r>
              <w:t>инпромторг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проведение не менее 7 заседаний ежегодно обеспечит соблюдение продовольственной безопасности на потребительском рынке Новосибирской области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Итого затрат для решения задачи 3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559,0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111,8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 xml:space="preserve">Задача 4. Повышение профессионального </w:t>
            </w:r>
            <w:proofErr w:type="gramStart"/>
            <w:r>
              <w:t>уровня кадрового обеспечения защиты прав потребителей</w:t>
            </w:r>
            <w:proofErr w:type="gramEnd"/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26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14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4.1. Организация и проведение мероприятий для специалистов администраций МО НСО по вопросам защиты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НСО,</w:t>
            </w:r>
          </w:p>
          <w:p w:rsidR="008D1DE6" w:rsidRDefault="00EB131A">
            <w:pPr>
              <w:pStyle w:val="ConsPlusNormal0"/>
            </w:pPr>
            <w:r>
              <w:t>Роспотребнадзор по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организация и проведение мероприятий для специалистов администраций МО НСО по вопросам защиты прав потребителей в количестве:</w:t>
            </w:r>
          </w:p>
          <w:p w:rsidR="008D1DE6" w:rsidRDefault="00EB131A">
            <w:pPr>
              <w:pStyle w:val="ConsPlusNormal0"/>
            </w:pPr>
            <w:r>
              <w:t>в 2023 году - 3;</w:t>
            </w:r>
          </w:p>
          <w:p w:rsidR="008D1DE6" w:rsidRDefault="00EB131A">
            <w:pPr>
              <w:pStyle w:val="ConsPlusNormal0"/>
            </w:pPr>
            <w:r>
              <w:t>в 2024 году - 3;</w:t>
            </w:r>
          </w:p>
          <w:p w:rsidR="008D1DE6" w:rsidRDefault="00EB131A">
            <w:pPr>
              <w:pStyle w:val="ConsPlusNormal0"/>
            </w:pPr>
            <w:r>
              <w:t>в 2025 году - 3;</w:t>
            </w:r>
          </w:p>
          <w:p w:rsidR="008D1DE6" w:rsidRDefault="00EB131A">
            <w:pPr>
              <w:pStyle w:val="ConsPlusNormal0"/>
            </w:pPr>
            <w:r>
              <w:t>в 2026 году - 3;</w:t>
            </w:r>
          </w:p>
          <w:p w:rsidR="008D1DE6" w:rsidRDefault="00EB131A">
            <w:pPr>
              <w:pStyle w:val="ConsPlusNormal0"/>
            </w:pPr>
            <w:r>
              <w:t>в 2027 году - 3 и обучение не менее 30 специалистов администраций МО НСО ежегодно будет способствовать повышению эффективности работы ОМС в части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4.2. Организация обучающих семинаров для специалистов сферы потребительского рынка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  <w:hyperlink r:id="rId50" w:tooltip="Приказ Минпромторга Новосибирской области от 04.12.2019 N 386 (ред. от 20.03.2023) &quot;Об утверждении ведомственной целевой программы &quot;Развитие торговли на территории Новосибирской области&quot; ------------ Утратил силу или отменен {КонсультантПлюс}">
              <w:r w:rsidR="00EB131A">
                <w:rPr>
                  <w:color w:val="0000FF"/>
                </w:rPr>
                <w:t>ВЦП</w:t>
              </w:r>
            </w:hyperlink>
            <w:r w:rsidR="00EB131A">
              <w:t xml:space="preserve"> "Развитие торговли на территории Новосибирской области",</w:t>
            </w:r>
            <w:r w:rsidR="00EB131A">
              <w:t xml:space="preserve"> </w:t>
            </w:r>
            <w:proofErr w:type="gramStart"/>
            <w:r w:rsidR="00EB131A">
              <w:t>утвержденная</w:t>
            </w:r>
            <w:proofErr w:type="gramEnd"/>
            <w:r w:rsidR="00EB131A">
              <w:t xml:space="preserve"> приказом Минпромторга НСО от 04.12.2019 N 386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Минпромторг НСО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2023 - 2025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x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профессионального уровня специалистов сферы потребительского рынка и качества оказываемых услуг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4.3. Содействие в прохождении трудовой практики, а также во временной занятости учащейся молодежи в общественных организациях по защите прав потребителей</w:t>
            </w:r>
          </w:p>
        </w:tc>
        <w:tc>
          <w:tcPr>
            <w:tcW w:w="2267" w:type="dxa"/>
          </w:tcPr>
          <w:p w:rsidR="008D1DE6" w:rsidRDefault="00EB131A">
            <w:pPr>
              <w:pStyle w:val="ConsPlusNormal0"/>
            </w:pPr>
            <w:r>
              <w:t>вне программ</w:t>
            </w:r>
          </w:p>
        </w:tc>
        <w:tc>
          <w:tcPr>
            <w:tcW w:w="2154" w:type="dxa"/>
          </w:tcPr>
          <w:p w:rsidR="008D1DE6" w:rsidRDefault="00EB131A">
            <w:pPr>
              <w:pStyle w:val="ConsPlusNormal0"/>
            </w:pPr>
            <w:r>
              <w:t>общественные организации (по согласованию)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2023 - 2027 годы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8D1DE6" w:rsidRDefault="00EB131A">
            <w:pPr>
              <w:pStyle w:val="ConsPlusNormal0"/>
            </w:pPr>
            <w:r>
              <w:t>повышение уровня образования - не менее 15 учащихся в год по вопросам защиты прав потребителей</w:t>
            </w:r>
          </w:p>
        </w:tc>
      </w:tr>
      <w:tr w:rsidR="008D1DE6">
        <w:tc>
          <w:tcPr>
            <w:tcW w:w="3118" w:type="dxa"/>
          </w:tcPr>
          <w:p w:rsidR="008D1DE6" w:rsidRDefault="00EB131A">
            <w:pPr>
              <w:pStyle w:val="ConsPlusNormal0"/>
            </w:pPr>
            <w:r>
              <w:t>Итого затрат по Программе</w:t>
            </w:r>
          </w:p>
        </w:tc>
        <w:tc>
          <w:tcPr>
            <w:tcW w:w="2267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2154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03" w:type="dxa"/>
          </w:tcPr>
          <w:p w:rsidR="008D1DE6" w:rsidRDefault="008D1DE6">
            <w:pPr>
              <w:pStyle w:val="ConsPlusNormal0"/>
            </w:pP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12011743,27</w:t>
            </w:r>
          </w:p>
        </w:tc>
        <w:tc>
          <w:tcPr>
            <w:tcW w:w="1384" w:type="dxa"/>
          </w:tcPr>
          <w:p w:rsidR="008D1DE6" w:rsidRDefault="00EB131A">
            <w:pPr>
              <w:pStyle w:val="ConsPlusNormal0"/>
              <w:jc w:val="center"/>
            </w:pPr>
            <w:r>
              <w:t>5641378,17</w:t>
            </w:r>
          </w:p>
        </w:tc>
        <w:tc>
          <w:tcPr>
            <w:tcW w:w="1264" w:type="dxa"/>
          </w:tcPr>
          <w:p w:rsidR="008D1DE6" w:rsidRDefault="00EB131A">
            <w:pPr>
              <w:pStyle w:val="ConsPlusNormal0"/>
              <w:jc w:val="center"/>
            </w:pPr>
            <w:r>
              <w:t>3934127,8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1200379,1</w:t>
            </w:r>
          </w:p>
        </w:tc>
        <w:tc>
          <w:tcPr>
            <w:tcW w:w="1144" w:type="dxa"/>
          </w:tcPr>
          <w:p w:rsidR="008D1DE6" w:rsidRDefault="00EB131A">
            <w:pPr>
              <w:pStyle w:val="ConsPlusNormal0"/>
              <w:jc w:val="center"/>
            </w:pPr>
            <w:r>
              <w:t>1200379,1</w:t>
            </w:r>
          </w:p>
        </w:tc>
        <w:tc>
          <w:tcPr>
            <w:tcW w:w="1303" w:type="dxa"/>
          </w:tcPr>
          <w:p w:rsidR="008D1DE6" w:rsidRDefault="00EB131A">
            <w:pPr>
              <w:pStyle w:val="ConsPlusNormal0"/>
              <w:jc w:val="center"/>
            </w:pPr>
            <w:r>
              <w:t>35479,1</w:t>
            </w:r>
          </w:p>
        </w:tc>
        <w:tc>
          <w:tcPr>
            <w:tcW w:w="2551" w:type="dxa"/>
          </w:tcPr>
          <w:p w:rsidR="008D1DE6" w:rsidRDefault="008D1DE6">
            <w:pPr>
              <w:pStyle w:val="ConsPlusNormal0"/>
            </w:pPr>
          </w:p>
        </w:tc>
      </w:tr>
    </w:tbl>
    <w:p w:rsidR="008D1DE6" w:rsidRDefault="008D1DE6">
      <w:pPr>
        <w:pStyle w:val="ConsPlusNormal0"/>
        <w:sectPr w:rsidR="008D1DE6">
          <w:headerReference w:type="default" r:id="rId51"/>
          <w:footerReference w:type="default" r:id="rId52"/>
          <w:headerReference w:type="first" r:id="rId53"/>
          <w:footerReference w:type="first" r:id="rId54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--------------------------------</w:t>
      </w:r>
    </w:p>
    <w:p w:rsidR="008D1DE6" w:rsidRDefault="00EB131A">
      <w:pPr>
        <w:pStyle w:val="ConsPlusNormal0"/>
        <w:spacing w:before="240"/>
        <w:ind w:firstLine="540"/>
        <w:jc w:val="both"/>
      </w:pPr>
      <w:bookmarkStart w:id="3" w:name="P1172"/>
      <w:bookmarkEnd w:id="3"/>
      <w:r>
        <w:t>&lt;1&gt; - реализация мероприятий Программы N 1.10.1, N 1.10.2, N 1.10.3, N 1.10.4, N 1.10.5, N 2.6, N 3.3 осуществляется в соответствии с действующими редакциями госуда</w:t>
      </w:r>
      <w:r>
        <w:t xml:space="preserve">рственных программ: </w:t>
      </w:r>
      <w:hyperlink r:id="rId55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<w:r>
          <w:rPr>
            <w:color w:val="0000FF"/>
          </w:rPr>
          <w:t>подпрограммы</w:t>
        </w:r>
      </w:hyperlink>
      <w:r>
        <w:t xml:space="preserve"> "Чистая вода" государственной программы Новосибирской области "Жилищно-коммунальное хозяйство Новосибирской области", утверж</w:t>
      </w:r>
      <w:r>
        <w:t xml:space="preserve">денной постановлением Правительства Новосибирской области от 16.02.2015 N 66-п; </w:t>
      </w:r>
      <w:hyperlink r:id="rId56" w:tooltip="Постановление Правительства Новосибирской области от 16.02.2015 N 66-п (ред. от 29.04.2025) &quot;Об утверждении государственной программы Новосибирской области &quot;Жилищно-коммунальное хозяйство Новосибирской области&quot; {КонсультантПлюс}">
        <w:proofErr w:type="gramStart"/>
        <w:r>
          <w:rPr>
            <w:color w:val="0000FF"/>
          </w:rPr>
          <w:t>подпрограммы</w:t>
        </w:r>
      </w:hyperlink>
      <w:r>
        <w:t xml:space="preserve"> "Безопасность жилищно-коммунального хозяйства" государственной п</w:t>
      </w:r>
      <w:r>
        <w:t xml:space="preserve">рограммы Новосибирской области "Жилищно-коммунальное хозяйство Новосибирской области", утвержденной постановлением Правительства Новосибирской области от 16.02.2015 N 66-п, государственной </w:t>
      </w:r>
      <w:hyperlink r:id="rId57" w:tooltip="Постановление Правительства Новосибирской области от 26.12.2018 N 567-п (ред. от 20.05.2025) &quot;О государственной программе Новосибирской области &quot;Управление финансами в Новосибирской области&quot; {КонсультантПлюс}">
        <w:r>
          <w:rPr>
            <w:color w:val="0000FF"/>
          </w:rPr>
          <w:t>программы</w:t>
        </w:r>
      </w:hyperlink>
      <w:r>
        <w:t xml:space="preserve"> Новосибирской области "Управление финансами в Новосибирской области", утвержденной постановлением Правительства Новосибирской области от 26.12.2018 N 567-п, государственной </w:t>
      </w:r>
      <w:hyperlink r:id="rId58" w:tooltip="Постановление Правительства Новосибирской области от 17.11.2021 N 462-п (ред. от 28.01.2025) &quot;Об утверждении государственной программы Новосибирской области &quot;Социальная поддержка в Новосибирской области&quot; {КонсультантПлюс}">
        <w:r>
          <w:rPr>
            <w:color w:val="0000FF"/>
          </w:rPr>
          <w:t>программы</w:t>
        </w:r>
      </w:hyperlink>
      <w:r>
        <w:t xml:space="preserve"> Новосибирской области "Развитие системы социальной поддержки населения и улучшение социального положения семей с детьми в Новосибирской области", утвержденной постановлением</w:t>
      </w:r>
      <w:proofErr w:type="gramEnd"/>
      <w:r>
        <w:t xml:space="preserve"> Правительства Новосибирской области от 17</w:t>
      </w:r>
      <w:r>
        <w:t xml:space="preserve">.11.2021 N 462-п. Объемы финансирования по указанным мероприятиям приведены справочно в соответствии с требованиями </w:t>
      </w:r>
      <w:hyperlink r:id="rId59" w:tooltip="Закон Новосибирской области от 23.12.2022 N 307-ОЗ (ред. от 15.12.2023) &quot;Об областном бюджете Новосибирской области на 2023 год и плановый период 2024 и 2025 годов&quot; (принят постановлением Законодательного Собрания Новосибирской области от 21.12.2022 N 307-ЗС) ">
        <w:r>
          <w:rPr>
            <w:color w:val="0000FF"/>
          </w:rPr>
          <w:t>Закона</w:t>
        </w:r>
      </w:hyperlink>
      <w:r>
        <w:t xml:space="preserve"> Новосибирской области от</w:t>
      </w:r>
      <w:r>
        <w:t xml:space="preserve"> 23.12.2022 N 307-ОЗ "Об областном бюджете Новосибирской области на 2023 год и плановый период 2024 и 2025 годов".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ind w:firstLine="540"/>
        <w:jc w:val="both"/>
      </w:pPr>
      <w:r>
        <w:t>Применяемые сокращения: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0 - финансирование на безвозмездной основе;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АНО "Дом финансового просвещения"</w:t>
      </w:r>
      <w:r>
        <w:t xml:space="preserve"> - автономная некоммерческая организация "Новосибирский Дом финансового просвещения";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Банк России в лице Центра - Центр защиты прав потребителей в </w:t>
      </w:r>
      <w:proofErr w:type="gramStart"/>
      <w:r>
        <w:t>г</w:t>
      </w:r>
      <w:proofErr w:type="gramEnd"/>
      <w:r>
        <w:t>. Екатеринбург Службы по защите прав потребителей и обеспечению доступности финансовых услуг Центрального ба</w:t>
      </w:r>
      <w:r>
        <w:t>нка Российской Федерации;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ВМТУ Росстандарта - Восточное межрегиональное территориальное управление Федерального агентства по техническому регулированию и метрологии;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ВОИ - общественная организация "Новосибирская областная организация Всероссийского обществ</w:t>
      </w:r>
      <w:r>
        <w:t>а инвалидов";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ВЦП - ведомственная целевая программа;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ГАУ НСО "МФЦ" -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ГБПОУ НСО "</w:t>
      </w:r>
      <w:r>
        <w:t>НТЭК" - Государственное бюджетное профессиональное образовательное учреждение Новосибирской области "Новосибирский торгово-экономический колледж";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ГЖИ НСО - государственная жилищная инспекция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ГП - государственная программа;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ГКУ НСО "</w:t>
      </w:r>
      <w:r>
        <w:t>Проектная дирекция МЖКХиЭ НСО" - Государственное казенное учреждение Новосибирской области "Проектная дирекция министерства жилищно-коммунального хозяйства и энергетики Новосибирской области";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ГУ МВД России по НСО - Главное управлением Министерства внутрен</w:t>
      </w:r>
      <w:r>
        <w:t>них дел Российской Федерации по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Департамент по тарифам НСО - департамент по тарифам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МЖКХиЭ НСО - министерство жилищно-коммунального хозяйства и энергетики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Минздрав НСО - министерство здра</w:t>
      </w:r>
      <w:r>
        <w:t>воохранения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Минобразования НСО - министерство образования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Минпромторг НСО - министерство промышленности, торговли и развития предпринимательства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Минсельхоз НСО - министерство сельского хо</w:t>
      </w:r>
      <w:r>
        <w:t>зяйства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Минрегполитики НСО - министерство региональной политики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Минстрой НСО - министерство строительства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Минтранс НСО - министерство транспорта и дорожного хозяйства Новосибирской област</w:t>
      </w:r>
      <w:r>
        <w:t>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Минтруда и соцразвития НСО - министерство труда и социального развития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Минфин НСО - министерство финансов и налоговой политики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Минцифра НСО - министерство цифрового развития и связи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МО</w:t>
      </w:r>
      <w:r>
        <w:t xml:space="preserve"> НСО - муниципальные образования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НОО ООО МСП "ОПОРА РОССИИ" - Новосибирское областное отделение общероссийской общественной организации малого и среднего предпринимательства "ОПОРА РОССИИ";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Общественные организации - общественные орг</w:t>
      </w:r>
      <w:r>
        <w:t>анизации по защите прав потребителей;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ОМС - органы местного самоуправления муниципальных образований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Росздравнадзор по НСО - Территориальный орган Федеральной службы по надзору в сфере здравоохранения по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Роспотребнадзор по НСО - Управление Федеральной службы по надзору в сфере защиты прав потребителей и благополучия человека по Новосибирской области;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Сибирское ГУ Банка России - Сибирское главное управление Центрального банка Российской Федерации;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 xml:space="preserve">ФГБОУ ВО </w:t>
      </w:r>
      <w:r>
        <w:t>НГУЭУ - Федеральное государственное бюджетное образовательное учреждение высшего образования "Новосибирский государственный университет экономики и управления "НИНХ";</w:t>
      </w:r>
    </w:p>
    <w:p w:rsidR="008D1DE6" w:rsidRDefault="00EB131A">
      <w:pPr>
        <w:pStyle w:val="ConsPlusNormal0"/>
        <w:spacing w:before="240"/>
        <w:ind w:firstLine="540"/>
        <w:jc w:val="both"/>
      </w:pPr>
      <w:r>
        <w:t>x - финансирование в рамках основной деятельности.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  <w:outlineLvl w:val="1"/>
      </w:pPr>
      <w:r>
        <w:t>Приложение N 3</w:t>
      </w:r>
    </w:p>
    <w:p w:rsidR="008D1DE6" w:rsidRDefault="00EB131A">
      <w:pPr>
        <w:pStyle w:val="ConsPlusNormal0"/>
        <w:jc w:val="right"/>
      </w:pPr>
      <w:r>
        <w:t>к региональной про</w:t>
      </w:r>
      <w:r>
        <w:t>грамме</w:t>
      </w:r>
    </w:p>
    <w:p w:rsidR="008D1DE6" w:rsidRDefault="00EB131A">
      <w:pPr>
        <w:pStyle w:val="ConsPlusNormal0"/>
        <w:jc w:val="right"/>
      </w:pPr>
      <w:r>
        <w:t>Новосибирской области "Обеспечение</w:t>
      </w:r>
    </w:p>
    <w:p w:rsidR="008D1DE6" w:rsidRDefault="00EB131A">
      <w:pPr>
        <w:pStyle w:val="ConsPlusNormal0"/>
        <w:jc w:val="right"/>
      </w:pPr>
      <w:r>
        <w:t>защиты прав потребителей на территории</w:t>
      </w:r>
    </w:p>
    <w:p w:rsidR="008D1DE6" w:rsidRDefault="00EB131A">
      <w:pPr>
        <w:pStyle w:val="ConsPlusNormal0"/>
        <w:jc w:val="right"/>
      </w:pPr>
      <w:r>
        <w:t>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Title0"/>
        <w:jc w:val="center"/>
      </w:pPr>
      <w:bookmarkStart w:id="4" w:name="P1219"/>
      <w:bookmarkEnd w:id="4"/>
      <w:r>
        <w:t>СВОДНЫЕ ФИНАНСОВЫЕ ЗАТРАТЫ</w:t>
      </w:r>
    </w:p>
    <w:p w:rsidR="008D1DE6" w:rsidRDefault="00EB131A">
      <w:pPr>
        <w:pStyle w:val="ConsPlusTitle0"/>
        <w:jc w:val="center"/>
      </w:pPr>
      <w:r>
        <w:t>региональной программы Новосибирской области</w:t>
      </w:r>
    </w:p>
    <w:p w:rsidR="008D1DE6" w:rsidRDefault="00EB131A">
      <w:pPr>
        <w:pStyle w:val="ConsPlusTitle0"/>
        <w:jc w:val="center"/>
      </w:pPr>
      <w:r>
        <w:t>"Обеспечение защиты прав потребителей</w:t>
      </w:r>
    </w:p>
    <w:p w:rsidR="008D1DE6" w:rsidRDefault="00EB131A">
      <w:pPr>
        <w:pStyle w:val="ConsPlusTitle0"/>
        <w:jc w:val="center"/>
      </w:pPr>
      <w:r>
        <w:t>на территории Новосибирской области"</w:t>
      </w:r>
    </w:p>
    <w:p w:rsidR="008D1DE6" w:rsidRDefault="008D1DE6">
      <w:pPr>
        <w:pStyle w:val="ConsPlusNormal0"/>
        <w:ind w:firstLine="540"/>
        <w:jc w:val="both"/>
      </w:pPr>
    </w:p>
    <w:p w:rsidR="008D1DE6" w:rsidRDefault="00EB131A">
      <w:pPr>
        <w:pStyle w:val="ConsPlusNormal0"/>
        <w:jc w:val="right"/>
      </w:pPr>
      <w:r>
        <w:t>тыс</w:t>
      </w:r>
      <w:r>
        <w:t>. рублей</w:t>
      </w:r>
    </w:p>
    <w:p w:rsidR="008D1DE6" w:rsidRDefault="008D1DE6">
      <w:pPr>
        <w:pStyle w:val="ConsPlusNormal0"/>
        <w:sectPr w:rsidR="008D1DE6">
          <w:headerReference w:type="default" r:id="rId60"/>
          <w:footerReference w:type="default" r:id="rId61"/>
          <w:headerReference w:type="first" r:id="rId62"/>
          <w:footerReference w:type="first" r:id="rId6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696"/>
        <w:gridCol w:w="1696"/>
        <w:gridCol w:w="1696"/>
        <w:gridCol w:w="1696"/>
        <w:gridCol w:w="1696"/>
        <w:gridCol w:w="1696"/>
      </w:tblGrid>
      <w:tr w:rsidR="008D1DE6">
        <w:tc>
          <w:tcPr>
            <w:tcW w:w="3402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Источники и объемы расходов по Программе</w:t>
            </w:r>
          </w:p>
        </w:tc>
        <w:tc>
          <w:tcPr>
            <w:tcW w:w="1696" w:type="dxa"/>
            <w:vMerge w:val="restart"/>
          </w:tcPr>
          <w:p w:rsidR="008D1DE6" w:rsidRDefault="00EB131A">
            <w:pPr>
              <w:pStyle w:val="ConsPlusNormal0"/>
              <w:jc w:val="center"/>
            </w:pPr>
            <w:r>
              <w:t>Всего</w:t>
            </w:r>
          </w:p>
        </w:tc>
        <w:tc>
          <w:tcPr>
            <w:tcW w:w="8480" w:type="dxa"/>
            <w:gridSpan w:val="5"/>
          </w:tcPr>
          <w:p w:rsidR="008D1DE6" w:rsidRDefault="00EB131A">
            <w:pPr>
              <w:pStyle w:val="ConsPlusNormal0"/>
              <w:jc w:val="center"/>
            </w:pPr>
            <w:r>
              <w:t>Финансовые затраты</w:t>
            </w:r>
          </w:p>
        </w:tc>
      </w:tr>
      <w:tr w:rsidR="008D1DE6">
        <w:tc>
          <w:tcPr>
            <w:tcW w:w="3402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1696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8480" w:type="dxa"/>
            <w:gridSpan w:val="5"/>
          </w:tcPr>
          <w:p w:rsidR="008D1DE6" w:rsidRDefault="00EB131A">
            <w:pPr>
              <w:pStyle w:val="ConsPlusNormal0"/>
              <w:jc w:val="center"/>
            </w:pPr>
            <w:r>
              <w:t>в том числе по годам реализации Программы</w:t>
            </w:r>
          </w:p>
        </w:tc>
      </w:tr>
      <w:tr w:rsidR="008D1DE6">
        <w:tc>
          <w:tcPr>
            <w:tcW w:w="3402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1696" w:type="dxa"/>
            <w:vMerge/>
          </w:tcPr>
          <w:p w:rsidR="008D1DE6" w:rsidRDefault="008D1DE6">
            <w:pPr>
              <w:pStyle w:val="ConsPlusNormal0"/>
            </w:pP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2025 год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2026 год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2027 год</w:t>
            </w:r>
          </w:p>
        </w:tc>
      </w:tr>
      <w:tr w:rsidR="008D1DE6">
        <w:tc>
          <w:tcPr>
            <w:tcW w:w="3402" w:type="dxa"/>
          </w:tcPr>
          <w:p w:rsidR="008D1DE6" w:rsidRDefault="00EB131A">
            <w:pPr>
              <w:pStyle w:val="ConsPlusNormal0"/>
            </w:pPr>
            <w:r>
              <w:t xml:space="preserve">Всего финансовых затрат, в том числе </w:t>
            </w:r>
            <w:proofErr w:type="gramStart"/>
            <w:r>
              <w:t>из</w:t>
            </w:r>
            <w:proofErr w:type="gramEnd"/>
            <w:r>
              <w:t>: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12011743,27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5641378,17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3934127,8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1200379,1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1200379,1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35479,1</w:t>
            </w:r>
          </w:p>
        </w:tc>
      </w:tr>
      <w:tr w:rsidR="008D1DE6">
        <w:tc>
          <w:tcPr>
            <w:tcW w:w="3402" w:type="dxa"/>
          </w:tcPr>
          <w:p w:rsidR="008D1DE6" w:rsidRDefault="00EB131A">
            <w:pPr>
              <w:pStyle w:val="ConsPlusNormal0"/>
            </w:pPr>
            <w:r>
              <w:t>федерального бюджета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1395291,1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835385,9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559905,2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</w:tr>
      <w:tr w:rsidR="008D1DE6">
        <w:tc>
          <w:tcPr>
            <w:tcW w:w="3402" w:type="dxa"/>
          </w:tcPr>
          <w:p w:rsidR="008D1DE6" w:rsidRDefault="00EB131A">
            <w:pPr>
              <w:pStyle w:val="ConsPlusNormal0"/>
            </w:pPr>
            <w:r>
              <w:t>областного бюджета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9104474,57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4128420,97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1566833,1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1180586,8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1180586,8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35479,1</w:t>
            </w:r>
          </w:p>
        </w:tc>
      </w:tr>
      <w:tr w:rsidR="008D1DE6">
        <w:tc>
          <w:tcPr>
            <w:tcW w:w="3402" w:type="dxa"/>
          </w:tcPr>
          <w:p w:rsidR="008D1DE6" w:rsidRDefault="00EB131A">
            <w:pPr>
              <w:pStyle w:val="ConsPlusNormal0"/>
            </w:pPr>
            <w:r>
              <w:t>местных бюджетов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202110,6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110 497,3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52028,7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19792,3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19792,3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</w:tr>
      <w:tr w:rsidR="008D1DE6">
        <w:tc>
          <w:tcPr>
            <w:tcW w:w="3402" w:type="dxa"/>
          </w:tcPr>
          <w:p w:rsidR="008D1DE6" w:rsidRDefault="00EB131A">
            <w:pPr>
              <w:pStyle w:val="ConsPlusNormal0"/>
            </w:pPr>
            <w:r>
              <w:t>внебюджетных источников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1309867,0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567074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742793,0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  <w:tc>
          <w:tcPr>
            <w:tcW w:w="1696" w:type="dxa"/>
          </w:tcPr>
          <w:p w:rsidR="008D1DE6" w:rsidRDefault="00EB131A">
            <w:pPr>
              <w:pStyle w:val="ConsPlusNormal0"/>
              <w:jc w:val="center"/>
            </w:pPr>
            <w:r>
              <w:t>-</w:t>
            </w:r>
          </w:p>
        </w:tc>
      </w:tr>
    </w:tbl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ind w:firstLine="540"/>
        <w:jc w:val="both"/>
      </w:pPr>
    </w:p>
    <w:p w:rsidR="008D1DE6" w:rsidRDefault="008D1DE6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D1DE6" w:rsidSect="008D1DE6">
      <w:headerReference w:type="default" r:id="rId64"/>
      <w:footerReference w:type="default" r:id="rId65"/>
      <w:headerReference w:type="first" r:id="rId66"/>
      <w:footerReference w:type="first" r:id="rId67"/>
      <w:pgSz w:w="16838" w:h="11906" w:orient="landscape"/>
      <w:pgMar w:top="1133" w:right="1440" w:bottom="566" w:left="1440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31A" w:rsidRDefault="00EB131A" w:rsidP="008D1DE6">
      <w:r>
        <w:separator/>
      </w:r>
    </w:p>
  </w:endnote>
  <w:endnote w:type="continuationSeparator" w:id="0">
    <w:p w:rsidR="00EB131A" w:rsidRDefault="00EB131A" w:rsidP="008D1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D1D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20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24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D1D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2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6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8D1DE6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50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50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8D1DE6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21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24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D1D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53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53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D1D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51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51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8D1DE6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8D1DE6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D1DE6" w:rsidRDefault="008D1DE6">
          <w:pPr>
            <w:pStyle w:val="ConsPlusNormal0"/>
            <w:jc w:val="center"/>
          </w:pPr>
          <w:hyperlink r:id="rId1">
            <w:r w:rsidR="00EB131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D1DE6" w:rsidRDefault="00EB131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54</w:t>
          </w:r>
          <w:r w:rsidR="008D1DE6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D1DE6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D1DE6">
            <w:fldChar w:fldCharType="separate"/>
          </w:r>
          <w:r w:rsidR="002F2CA9">
            <w:rPr>
              <w:rFonts w:ascii="Tahoma" w:hAnsi="Tahoma" w:cs="Tahoma"/>
              <w:noProof/>
            </w:rPr>
            <w:t>54</w:t>
          </w:r>
          <w:r w:rsidR="008D1DE6">
            <w:fldChar w:fldCharType="end"/>
          </w:r>
        </w:p>
      </w:tc>
    </w:tr>
  </w:tbl>
  <w:p w:rsidR="008D1DE6" w:rsidRDefault="00EB131A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31A" w:rsidRDefault="00EB131A" w:rsidP="008D1DE6">
      <w:r>
        <w:separator/>
      </w:r>
    </w:p>
  </w:footnote>
  <w:footnote w:type="continuationSeparator" w:id="0">
    <w:p w:rsidR="00EB131A" w:rsidRDefault="00EB131A" w:rsidP="008D1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8D1DE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8D1DE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</w:t>
          </w:r>
          <w:r>
            <w:rPr>
              <w:rFonts w:ascii="Tahoma" w:hAnsi="Tahoma" w:cs="Tahoma"/>
              <w:sz w:val="16"/>
              <w:szCs w:val="16"/>
            </w:rPr>
            <w:t>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8D1DE6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Новосибирской области от 05.09.2023 N </w:t>
          </w:r>
          <w:r>
            <w:rPr>
              <w:rFonts w:ascii="Tahoma" w:hAnsi="Tahoma" w:cs="Tahoma"/>
              <w:sz w:val="16"/>
              <w:szCs w:val="16"/>
            </w:rPr>
            <w:t>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8707"/>
      <w:gridCol w:w="7417"/>
    </w:tblGrid>
    <w:tr w:rsidR="008D1DE6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</w:t>
          </w:r>
          <w:r>
            <w:rPr>
              <w:rFonts w:ascii="Tahoma" w:hAnsi="Tahoma" w:cs="Tahoma"/>
              <w:sz w:val="16"/>
              <w:szCs w:val="16"/>
            </w:rPr>
            <w:t>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8D1DE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8D1DE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8D1DE6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Новосибирской области от </w:t>
          </w:r>
          <w:r>
            <w:rPr>
              <w:rFonts w:ascii="Tahoma" w:hAnsi="Tahoma" w:cs="Tahoma"/>
              <w:sz w:val="16"/>
              <w:szCs w:val="16"/>
            </w:rPr>
            <w:t>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8D1DE6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</w:t>
          </w:r>
          <w:r>
            <w:rPr>
              <w:rFonts w:ascii="Tahoma" w:hAnsi="Tahoma" w:cs="Tahoma"/>
              <w:sz w:val="16"/>
              <w:szCs w:val="16"/>
            </w:rPr>
            <w:t>Правительства Новосибирской области от 05.09.2023 N 412-п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региональной программы Новосибир...</w:t>
          </w:r>
        </w:p>
      </w:tc>
      <w:tc>
        <w:tcPr>
          <w:tcW w:w="2300" w:type="pct"/>
          <w:vAlign w:val="center"/>
        </w:tcPr>
        <w:p w:rsidR="008D1DE6" w:rsidRDefault="00EB131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</w:t>
          </w:r>
          <w:r>
            <w:rPr>
              <w:rFonts w:ascii="Tahoma" w:hAnsi="Tahoma" w:cs="Tahoma"/>
              <w:sz w:val="16"/>
              <w:szCs w:val="16"/>
            </w:rPr>
            <w:t xml:space="preserve"> 25.06.2025</w:t>
          </w:r>
        </w:p>
      </w:tc>
    </w:tr>
  </w:tbl>
  <w:p w:rsidR="008D1DE6" w:rsidRDefault="008D1DE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D1DE6" w:rsidRDefault="008D1DE6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8D1DE6"/>
    <w:rsid w:val="002F2CA9"/>
    <w:rsid w:val="008D1DE6"/>
    <w:rsid w:val="00EB1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8D1DE6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8D1DE6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8D1DE6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8D1DE6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8D1DE6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8D1DE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8D1DE6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8D1DE6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8D1DE6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8D1DE6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8D1DE6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8D1DE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8D1DE6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2F2C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C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748&amp;date=25.06.2025" TargetMode="External"/><Relationship Id="rId18" Type="http://schemas.openxmlformats.org/officeDocument/2006/relationships/hyperlink" Target="https://login.consultant.ru/link/?req=doc&amp;base=RLAW049&amp;n=183482&amp;date=25.06.2025&amp;dst=100047&amp;field=134" TargetMode="External"/><Relationship Id="rId26" Type="http://schemas.openxmlformats.org/officeDocument/2006/relationships/hyperlink" Target="https://login.consultant.ru/link/?req=doc&amp;base=RLAW049&amp;n=183560&amp;date=25.06.2025&amp;dst=115258&amp;field=134" TargetMode="External"/><Relationship Id="rId39" Type="http://schemas.openxmlformats.org/officeDocument/2006/relationships/hyperlink" Target="https://login.consultant.ru/link/?req=doc&amp;base=RLAW049&amp;n=183560&amp;date=25.06.2025&amp;dst=115258&amp;field=134" TargetMode="External"/><Relationship Id="rId21" Type="http://schemas.openxmlformats.org/officeDocument/2006/relationships/hyperlink" Target="https://login.consultant.ru/link/?req=doc&amp;base=RLAW049&amp;n=171472&amp;date=25.06.2025" TargetMode="External"/><Relationship Id="rId34" Type="http://schemas.openxmlformats.org/officeDocument/2006/relationships/image" Target="media/image4.wmf"/><Relationship Id="rId42" Type="http://schemas.openxmlformats.org/officeDocument/2006/relationships/hyperlink" Target="https://login.consultant.ru/link/?req=doc&amp;base=RLAW049&amp;n=183560&amp;date=25.06.2025&amp;dst=115258&amp;field=134" TargetMode="External"/><Relationship Id="rId47" Type="http://schemas.openxmlformats.org/officeDocument/2006/relationships/hyperlink" Target="https://login.consultant.ru/link/?req=doc&amp;base=RLAW049&amp;n=160843&amp;date=25.06.2025&amp;dst=102380&amp;field=134" TargetMode="External"/><Relationship Id="rId50" Type="http://schemas.openxmlformats.org/officeDocument/2006/relationships/hyperlink" Target="https://login.consultant.ru/link/?req=doc&amp;base=RLAW049&amp;n=160843&amp;date=25.06.2025&amp;dst=102380&amp;field=134" TargetMode="External"/><Relationship Id="rId55" Type="http://schemas.openxmlformats.org/officeDocument/2006/relationships/hyperlink" Target="https://login.consultant.ru/link/?req=doc&amp;base=RLAW049&amp;n=183560&amp;date=25.06.2025&amp;dst=115258&amp;field=134" TargetMode="External"/><Relationship Id="rId63" Type="http://schemas.openxmlformats.org/officeDocument/2006/relationships/footer" Target="footer6.xml"/><Relationship Id="rId68" Type="http://schemas.openxmlformats.org/officeDocument/2006/relationships/fontTable" Target="fontTable.xml"/><Relationship Id="rId7" Type="http://schemas.openxmlformats.org/officeDocument/2006/relationships/hyperlink" Target="https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49&amp;n=180431&amp;date=25.06.2025&amp;dst=100015&amp;field=134" TargetMode="External"/><Relationship Id="rId29" Type="http://schemas.openxmlformats.org/officeDocument/2006/relationships/hyperlink" Target="https://login.consultant.ru/link/?req=doc&amp;base=RLAW049&amp;n=184050&amp;date=25.06.2025&amp;dst=100014&amp;field=134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LAW049&amp;n=131933&amp;date=25.06.2025" TargetMode="External"/><Relationship Id="rId24" Type="http://schemas.openxmlformats.org/officeDocument/2006/relationships/hyperlink" Target="https://login.consultant.ru/link/?req=doc&amp;base=RLAW049&amp;n=150997&amp;date=25.06.2025" TargetMode="External"/><Relationship Id="rId32" Type="http://schemas.openxmlformats.org/officeDocument/2006/relationships/image" Target="media/image2.wmf"/><Relationship Id="rId37" Type="http://schemas.openxmlformats.org/officeDocument/2006/relationships/header" Target="header2.xml"/><Relationship Id="rId40" Type="http://schemas.openxmlformats.org/officeDocument/2006/relationships/hyperlink" Target="https://login.consultant.ru/link/?req=doc&amp;base=RLAW049&amp;n=183560&amp;date=25.06.2025&amp;dst=115306&amp;field=134" TargetMode="External"/><Relationship Id="rId45" Type="http://schemas.openxmlformats.org/officeDocument/2006/relationships/hyperlink" Target="https://login.consultant.ru/link/?req=doc&amp;base=RLAW049&amp;n=183560&amp;date=25.06.2025&amp;dst=115306&amp;field=134" TargetMode="External"/><Relationship Id="rId53" Type="http://schemas.openxmlformats.org/officeDocument/2006/relationships/header" Target="header4.xml"/><Relationship Id="rId58" Type="http://schemas.openxmlformats.org/officeDocument/2006/relationships/hyperlink" Target="https://login.consultant.ru/link/?req=doc&amp;base=RLAW049&amp;n=180431&amp;date=25.06.2025&amp;dst=100015&amp;field=134" TargetMode="External"/><Relationship Id="rId66" Type="http://schemas.openxmlformats.org/officeDocument/2006/relationships/header" Target="header8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049&amp;n=183560&amp;date=25.06.2025&amp;dst=112712&amp;field=134" TargetMode="External"/><Relationship Id="rId23" Type="http://schemas.openxmlformats.org/officeDocument/2006/relationships/hyperlink" Target="https://login.consultant.ru/link/?req=doc&amp;base=RLAW049&amp;n=183627&amp;date=25.06.2025&amp;dst=100027&amp;field=134" TargetMode="External"/><Relationship Id="rId28" Type="http://schemas.openxmlformats.org/officeDocument/2006/relationships/hyperlink" Target="https://login.consultant.ru/link/?req=doc&amp;base=RLAW049&amp;n=180431&amp;date=25.06.2025&amp;dst=100015&amp;field=134" TargetMode="External"/><Relationship Id="rId36" Type="http://schemas.openxmlformats.org/officeDocument/2006/relationships/footer" Target="footer1.xml"/><Relationship Id="rId49" Type="http://schemas.openxmlformats.org/officeDocument/2006/relationships/hyperlink" Target="https://login.consultant.ru/link/?req=doc&amp;base=RLAW049&amp;n=180431&amp;date=25.06.2025&amp;dst=100015&amp;field=134" TargetMode="External"/><Relationship Id="rId57" Type="http://schemas.openxmlformats.org/officeDocument/2006/relationships/hyperlink" Target="https://login.consultant.ru/link/?req=doc&amp;base=RLAW049&amp;n=184050&amp;date=25.06.2025&amp;dst=100014&amp;field=134" TargetMode="External"/><Relationship Id="rId61" Type="http://schemas.openxmlformats.org/officeDocument/2006/relationships/footer" Target="footer5.xml"/><Relationship Id="rId10" Type="http://schemas.openxmlformats.org/officeDocument/2006/relationships/hyperlink" Target="https://login.consultant.ru/link/?req=doc&amp;base=LAW&amp;n=256217&amp;date=25.06.2025&amp;dst=100007&amp;field=134" TargetMode="External"/><Relationship Id="rId19" Type="http://schemas.openxmlformats.org/officeDocument/2006/relationships/hyperlink" Target="https://login.consultant.ru/link/?req=doc&amp;base=RLAW049&amp;n=160843&amp;date=25.06.2025&amp;dst=102380&amp;field=134" TargetMode="External"/><Relationship Id="rId31" Type="http://schemas.openxmlformats.org/officeDocument/2006/relationships/hyperlink" Target="https://login.consultant.ru/link/?req=doc&amp;base=RLAW049&amp;n=160843&amp;date=25.06.2025&amp;dst=102380&amp;field=134" TargetMode="External"/><Relationship Id="rId44" Type="http://schemas.openxmlformats.org/officeDocument/2006/relationships/hyperlink" Target="https://login.consultant.ru/link/?req=doc&amp;base=RLAW049&amp;n=183560&amp;date=25.06.2025&amp;dst=115258&amp;field=134" TargetMode="External"/><Relationship Id="rId52" Type="http://schemas.openxmlformats.org/officeDocument/2006/relationships/footer" Target="footer3.xml"/><Relationship Id="rId60" Type="http://schemas.openxmlformats.org/officeDocument/2006/relationships/header" Target="header5.xml"/><Relationship Id="rId65" Type="http://schemas.openxmlformats.org/officeDocument/2006/relationships/footer" Target="footer7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2748&amp;date=25.06.2025&amp;dst=144&amp;field=134" TargetMode="External"/><Relationship Id="rId14" Type="http://schemas.openxmlformats.org/officeDocument/2006/relationships/hyperlink" Target="https://login.consultant.ru/link/?req=doc&amp;base=LAW&amp;n=256217&amp;date=25.06.2025&amp;dst=100007&amp;field=134" TargetMode="External"/><Relationship Id="rId22" Type="http://schemas.openxmlformats.org/officeDocument/2006/relationships/hyperlink" Target="https://login.consultant.ru/link/?req=doc&amp;base=RLAW049&amp;n=124339&amp;date=25.06.2025" TargetMode="External"/><Relationship Id="rId27" Type="http://schemas.openxmlformats.org/officeDocument/2006/relationships/hyperlink" Target="https://login.consultant.ru/link/?req=doc&amp;base=RLAW049&amp;n=183560&amp;date=25.06.2025&amp;dst=115306&amp;field=134" TargetMode="External"/><Relationship Id="rId30" Type="http://schemas.openxmlformats.org/officeDocument/2006/relationships/hyperlink" Target="https://login.consultant.ru/link/?req=doc&amp;base=RLAW049&amp;n=183482&amp;date=25.06.2025&amp;dst=100047&amp;field=134" TargetMode="External"/><Relationship Id="rId35" Type="http://schemas.openxmlformats.org/officeDocument/2006/relationships/header" Target="header1.xml"/><Relationship Id="rId43" Type="http://schemas.openxmlformats.org/officeDocument/2006/relationships/hyperlink" Target="https://login.consultant.ru/link/?req=doc&amp;base=RLAW049&amp;n=183560&amp;date=25.06.2025&amp;dst=115258&amp;field=134" TargetMode="External"/><Relationship Id="rId48" Type="http://schemas.openxmlformats.org/officeDocument/2006/relationships/hyperlink" Target="https://login.consultant.ru/link/?req=doc&amp;base=RLAW049&amp;n=184050&amp;date=25.06.2025&amp;dst=100014&amp;field=134" TargetMode="External"/><Relationship Id="rId56" Type="http://schemas.openxmlformats.org/officeDocument/2006/relationships/hyperlink" Target="https://login.consultant.ru/link/?req=doc&amp;base=RLAW049&amp;n=183560&amp;date=25.06.2025&amp;dst=115306&amp;field=134" TargetMode="External"/><Relationship Id="rId64" Type="http://schemas.openxmlformats.org/officeDocument/2006/relationships/header" Target="header7.xml"/><Relationship Id="rId69" Type="http://schemas.openxmlformats.org/officeDocument/2006/relationships/theme" Target="theme/theme1.xml"/><Relationship Id="rId8" Type="http://schemas.openxmlformats.org/officeDocument/2006/relationships/hyperlink" Target="https://www.consultant.ru" TargetMode="External"/><Relationship Id="rId51" Type="http://schemas.openxmlformats.org/officeDocument/2006/relationships/header" Target="header3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049&amp;n=131887&amp;date=25.06.2025" TargetMode="External"/><Relationship Id="rId17" Type="http://schemas.openxmlformats.org/officeDocument/2006/relationships/hyperlink" Target="https://login.consultant.ru/link/?req=doc&amp;base=RLAW049&amp;n=184050&amp;date=25.06.2025&amp;dst=100014&amp;field=134" TargetMode="External"/><Relationship Id="rId25" Type="http://schemas.openxmlformats.org/officeDocument/2006/relationships/hyperlink" Target="https://login.consultant.ru/link/?req=doc&amp;base=RLAW049&amp;n=175737&amp;date=25.06.2025" TargetMode="External"/><Relationship Id="rId33" Type="http://schemas.openxmlformats.org/officeDocument/2006/relationships/image" Target="media/image3.wmf"/><Relationship Id="rId38" Type="http://schemas.openxmlformats.org/officeDocument/2006/relationships/footer" Target="footer2.xml"/><Relationship Id="rId46" Type="http://schemas.openxmlformats.org/officeDocument/2006/relationships/hyperlink" Target="https://login.consultant.ru/link/?req=doc&amp;base=RLAW049&amp;n=183482&amp;date=25.06.2025&amp;dst=100047&amp;field=134" TargetMode="External"/><Relationship Id="rId59" Type="http://schemas.openxmlformats.org/officeDocument/2006/relationships/hyperlink" Target="https://login.consultant.ru/link/?req=doc&amp;base=RLAW049&amp;n=168227&amp;date=25.06.2025" TargetMode="External"/><Relationship Id="rId67" Type="http://schemas.openxmlformats.org/officeDocument/2006/relationships/footer" Target="footer8.xml"/><Relationship Id="rId20" Type="http://schemas.openxmlformats.org/officeDocument/2006/relationships/hyperlink" Target="https://login.consultant.ru/link/?req=doc&amp;base=RLAW049&amp;n=140733&amp;date=25.06.2025&amp;dst=100014&amp;field=134" TargetMode="External"/><Relationship Id="rId41" Type="http://schemas.openxmlformats.org/officeDocument/2006/relationships/hyperlink" Target="https://login.consultant.ru/link/?req=doc&amp;base=LAW&amp;n=482748&amp;date=25.06.2025" TargetMode="External"/><Relationship Id="rId54" Type="http://schemas.openxmlformats.org/officeDocument/2006/relationships/footer" Target="footer4.xml"/><Relationship Id="rId62" Type="http://schemas.openxmlformats.org/officeDocument/2006/relationships/header" Target="head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13362</Words>
  <Characters>76167</Characters>
  <Application>Microsoft Office Word</Application>
  <DocSecurity>0</DocSecurity>
  <Lines>634</Lines>
  <Paragraphs>178</Paragraphs>
  <ScaleCrop>false</ScaleCrop>
  <Company>КонсультантПлюс Версия 4024.00.50</Company>
  <LinksUpToDate>false</LinksUpToDate>
  <CharactersWithSpaces>89351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Новосибирской области от 05.09.2023 N 412-п
"Об утверждении региональной программы Новосибирской области "Обеспечение защиты прав потребителей на территории Новосибирской области"</dc:title>
  <dc:creator>ADM1</dc:creator>
  <cp:lastModifiedBy>ADM1</cp:lastModifiedBy>
  <cp:revision>2</cp:revision>
  <dcterms:created xsi:type="dcterms:W3CDTF">2025-06-25T04:47:00Z</dcterms:created>
  <dcterms:modified xsi:type="dcterms:W3CDTF">2025-06-25T04:47:00Z</dcterms:modified>
</cp:coreProperties>
</file>